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A3E" w:rsidRPr="00173969" w:rsidRDefault="00020A3E" w:rsidP="00486CFE">
      <w:pPr>
        <w:ind w:leftChars="66" w:left="158" w:firstLine="19"/>
        <w:jc w:val="center"/>
        <w:rPr>
          <w:rStyle w:val="style161"/>
          <w:rFonts w:ascii="Times New Roman" w:eastAsia="標楷體" w:hAnsi="Times New Roman" w:hint="default"/>
          <w:color w:val="000000"/>
          <w:sz w:val="36"/>
          <w:szCs w:val="36"/>
        </w:rPr>
      </w:pPr>
      <w:r w:rsidRPr="00173969">
        <w:rPr>
          <w:rStyle w:val="style161"/>
          <w:rFonts w:ascii="Times New Roman" w:eastAsia="標楷體" w:hAnsi="Times New Roman" w:hint="default"/>
          <w:sz w:val="36"/>
          <w:szCs w:val="36"/>
        </w:rPr>
        <w:t>「</w:t>
      </w:r>
      <w:r w:rsidR="00173969" w:rsidRPr="00173969">
        <w:rPr>
          <w:rStyle w:val="style161"/>
          <w:rFonts w:ascii="Times New Roman" w:eastAsia="標楷體" w:hAnsi="Times New Roman" w:hint="default"/>
          <w:sz w:val="36"/>
          <w:szCs w:val="36"/>
        </w:rPr>
        <w:t>衛生福利科技研發成果的評估運用及管理提升計畫</w:t>
      </w:r>
      <w:r w:rsidRPr="00173969">
        <w:rPr>
          <w:rStyle w:val="style161"/>
          <w:rFonts w:ascii="Times New Roman" w:eastAsia="標楷體" w:hAnsi="Times New Roman" w:hint="default"/>
          <w:sz w:val="36"/>
          <w:szCs w:val="36"/>
        </w:rPr>
        <w:t>」</w:t>
      </w:r>
    </w:p>
    <w:p w:rsidR="00D36790" w:rsidRPr="00486CFE" w:rsidRDefault="001744E2" w:rsidP="00486CFE">
      <w:pPr>
        <w:snapToGrid w:val="0"/>
        <w:spacing w:afterLines="50" w:after="180"/>
        <w:jc w:val="center"/>
        <w:rPr>
          <w:rFonts w:eastAsia="標楷體"/>
          <w:b/>
          <w:bCs/>
          <w:sz w:val="44"/>
          <w:szCs w:val="40"/>
          <w:u w:val="single"/>
        </w:rPr>
      </w:pPr>
      <w:r w:rsidRPr="001744E2">
        <w:rPr>
          <w:rStyle w:val="style161"/>
          <w:rFonts w:ascii="Times New Roman" w:eastAsia="標楷體" w:hAnsi="Times New Roman" w:hint="default"/>
          <w:bCs w:val="0"/>
          <w:sz w:val="40"/>
          <w:szCs w:val="36"/>
        </w:rPr>
        <w:t>創新研發與智財實務培訓</w:t>
      </w:r>
      <w:r>
        <w:rPr>
          <w:rStyle w:val="style161"/>
          <w:rFonts w:ascii="Times New Roman" w:eastAsia="標楷體" w:hAnsi="Times New Roman" w:hint="default"/>
          <w:bCs w:val="0"/>
          <w:sz w:val="40"/>
          <w:szCs w:val="36"/>
        </w:rPr>
        <w:t>-</w:t>
      </w:r>
      <w:r w:rsidR="00486CFE" w:rsidRPr="00486CFE">
        <w:rPr>
          <w:rStyle w:val="style161"/>
          <w:rFonts w:ascii="Times New Roman" w:eastAsia="標楷體" w:hAnsi="Times New Roman" w:hint="default"/>
          <w:sz w:val="40"/>
          <w:szCs w:val="36"/>
        </w:rPr>
        <w:t>招生簡章</w:t>
      </w:r>
    </w:p>
    <w:p w:rsidR="009F2708" w:rsidRPr="00F931E8" w:rsidRDefault="00173969" w:rsidP="00F71653">
      <w:pPr>
        <w:pStyle w:val="ae"/>
        <w:numPr>
          <w:ilvl w:val="0"/>
          <w:numId w:val="8"/>
        </w:numPr>
        <w:spacing w:line="360" w:lineRule="auto"/>
        <w:ind w:leftChars="0" w:left="482" w:rightChars="-73" w:right="-175" w:hanging="482"/>
        <w:jc w:val="both"/>
        <w:rPr>
          <w:rFonts w:eastAsia="標楷體"/>
          <w:b/>
          <w:bCs/>
          <w:color w:val="000000"/>
          <w:sz w:val="32"/>
          <w:szCs w:val="32"/>
        </w:rPr>
      </w:pPr>
      <w:r>
        <w:rPr>
          <w:rFonts w:eastAsia="標楷體" w:hint="eastAsia"/>
          <w:b/>
          <w:bCs/>
          <w:color w:val="000000"/>
          <w:sz w:val="32"/>
          <w:szCs w:val="32"/>
        </w:rPr>
        <w:t>培訓說明</w:t>
      </w:r>
    </w:p>
    <w:p w:rsidR="0091304A" w:rsidRPr="0091304A" w:rsidRDefault="00173969" w:rsidP="0091304A">
      <w:pPr>
        <w:snapToGrid w:val="0"/>
        <w:spacing w:beforeLines="50" w:before="180" w:line="480" w:lineRule="exact"/>
        <w:ind w:right="57" w:firstLine="567"/>
        <w:jc w:val="both"/>
        <w:rPr>
          <w:rFonts w:eastAsia="標楷體"/>
          <w:color w:val="000000"/>
          <w:sz w:val="28"/>
          <w:szCs w:val="28"/>
        </w:rPr>
      </w:pPr>
      <w:r w:rsidRPr="00827F6B">
        <w:rPr>
          <w:rFonts w:eastAsia="標楷體"/>
          <w:sz w:val="28"/>
          <w:szCs w:val="28"/>
        </w:rPr>
        <w:t>本次培訓課程主要分為初階課程與進階課程兩部分</w:t>
      </w:r>
      <w:r w:rsidRPr="00827F6B">
        <w:rPr>
          <w:rFonts w:eastAsia="標楷體"/>
          <w:sz w:val="28"/>
          <w:szCs w:val="28"/>
        </w:rPr>
        <w:t>--</w:t>
      </w:r>
      <w:r w:rsidRPr="00827F6B">
        <w:rPr>
          <w:rFonts w:eastAsia="標楷體"/>
          <w:sz w:val="28"/>
          <w:szCs w:val="28"/>
        </w:rPr>
        <w:t>初階課程「優質專利申請與加值」培訓班</w:t>
      </w:r>
      <w:r w:rsidRPr="00827F6B">
        <w:rPr>
          <w:rFonts w:eastAsia="標楷體"/>
          <w:sz w:val="28"/>
          <w:szCs w:val="28"/>
        </w:rPr>
        <w:t>(18</w:t>
      </w:r>
      <w:r w:rsidRPr="00827F6B">
        <w:rPr>
          <w:rFonts w:eastAsia="標楷體"/>
          <w:sz w:val="28"/>
          <w:szCs w:val="28"/>
        </w:rPr>
        <w:t>小時</w:t>
      </w:r>
      <w:r w:rsidRPr="00827F6B">
        <w:rPr>
          <w:rFonts w:eastAsia="標楷體"/>
          <w:sz w:val="28"/>
          <w:szCs w:val="28"/>
        </w:rPr>
        <w:t>)</w:t>
      </w:r>
      <w:r w:rsidRPr="00827F6B">
        <w:rPr>
          <w:rFonts w:eastAsia="標楷體"/>
          <w:sz w:val="28"/>
          <w:szCs w:val="28"/>
        </w:rPr>
        <w:t>及進階課程「</w:t>
      </w:r>
      <w:r w:rsidRPr="00173969">
        <w:rPr>
          <w:rFonts w:eastAsia="標楷體" w:hint="eastAsia"/>
          <w:sz w:val="28"/>
          <w:szCs w:val="28"/>
        </w:rPr>
        <w:t>創新研發與技術商品化</w:t>
      </w:r>
      <w:r w:rsidRPr="00827F6B">
        <w:rPr>
          <w:rFonts w:eastAsia="標楷體"/>
          <w:sz w:val="28"/>
          <w:szCs w:val="28"/>
        </w:rPr>
        <w:t>」培訓班</w:t>
      </w:r>
      <w:r w:rsidRPr="00827F6B">
        <w:rPr>
          <w:rFonts w:eastAsia="標楷體"/>
          <w:sz w:val="28"/>
          <w:szCs w:val="28"/>
        </w:rPr>
        <w:t>(24</w:t>
      </w:r>
      <w:r w:rsidRPr="00827F6B">
        <w:rPr>
          <w:rFonts w:eastAsia="標楷體"/>
          <w:sz w:val="28"/>
          <w:szCs w:val="28"/>
        </w:rPr>
        <w:t>小時</w:t>
      </w:r>
      <w:r w:rsidRPr="00827F6B">
        <w:rPr>
          <w:rFonts w:eastAsia="標楷體"/>
          <w:sz w:val="28"/>
          <w:szCs w:val="28"/>
        </w:rPr>
        <w:t>)</w:t>
      </w:r>
      <w:r w:rsidRPr="00827F6B">
        <w:rPr>
          <w:rFonts w:eastAsia="標楷體"/>
          <w:sz w:val="28"/>
          <w:szCs w:val="28"/>
        </w:rPr>
        <w:t>，總課程時數為</w:t>
      </w:r>
      <w:r w:rsidRPr="00827F6B">
        <w:rPr>
          <w:rFonts w:eastAsia="標楷體"/>
          <w:sz w:val="28"/>
          <w:szCs w:val="28"/>
        </w:rPr>
        <w:t>42</w:t>
      </w:r>
      <w:r w:rsidRPr="00827F6B">
        <w:rPr>
          <w:rFonts w:eastAsia="標楷體"/>
          <w:sz w:val="28"/>
          <w:szCs w:val="28"/>
        </w:rPr>
        <w:t>小時</w:t>
      </w:r>
      <w:r w:rsidRPr="00307957">
        <w:rPr>
          <w:rFonts w:eastAsia="標楷體"/>
          <w:color w:val="000000"/>
          <w:sz w:val="28"/>
          <w:szCs w:val="28"/>
        </w:rPr>
        <w:t>。</w:t>
      </w:r>
      <w:r w:rsidR="0091304A" w:rsidRPr="0091304A">
        <w:rPr>
          <w:rFonts w:eastAsia="標楷體" w:hint="eastAsia"/>
          <w:color w:val="000000"/>
          <w:sz w:val="28"/>
          <w:szCs w:val="28"/>
        </w:rPr>
        <w:t>培訓課程</w:t>
      </w:r>
      <w:proofErr w:type="gramStart"/>
      <w:r w:rsidR="0091304A" w:rsidRPr="0091304A">
        <w:rPr>
          <w:rFonts w:eastAsia="標楷體" w:hint="eastAsia"/>
          <w:color w:val="000000"/>
          <w:sz w:val="28"/>
          <w:szCs w:val="28"/>
        </w:rPr>
        <w:t>採</w:t>
      </w:r>
      <w:proofErr w:type="gramEnd"/>
      <w:r w:rsidR="0091304A" w:rsidRPr="0091304A">
        <w:rPr>
          <w:rFonts w:eastAsia="標楷體" w:hint="eastAsia"/>
          <w:color w:val="000000"/>
          <w:sz w:val="28"/>
          <w:szCs w:val="28"/>
        </w:rPr>
        <w:t>「專案導向式行動學習」，依據參與單位實際</w:t>
      </w:r>
      <w:r w:rsidR="0091304A" w:rsidRPr="0091304A">
        <w:rPr>
          <w:rFonts w:eastAsia="標楷體" w:hint="eastAsia"/>
          <w:color w:val="000000"/>
          <w:sz w:val="28"/>
          <w:szCs w:val="28"/>
        </w:rPr>
        <w:t>Case</w:t>
      </w:r>
      <w:r w:rsidR="0091304A" w:rsidRPr="0091304A">
        <w:rPr>
          <w:rFonts w:eastAsia="標楷體" w:hint="eastAsia"/>
          <w:color w:val="000000"/>
          <w:sz w:val="28"/>
          <w:szCs w:val="28"/>
        </w:rPr>
        <w:t>需求，進行案例研討、搭配實作演練及交流分享進行培訓。</w:t>
      </w:r>
    </w:p>
    <w:p w:rsidR="0091304A" w:rsidRDefault="0091304A" w:rsidP="0091304A">
      <w:pPr>
        <w:snapToGrid w:val="0"/>
        <w:spacing w:beforeLines="50" w:before="180" w:line="480" w:lineRule="exact"/>
        <w:ind w:right="57" w:firstLine="567"/>
        <w:jc w:val="both"/>
        <w:rPr>
          <w:rFonts w:eastAsia="標楷體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876300</wp:posOffset>
            </wp:positionV>
            <wp:extent cx="6192520" cy="3185160"/>
            <wp:effectExtent l="0" t="0" r="0" b="0"/>
            <wp:wrapThrough wrapText="bothSides">
              <wp:wrapPolygon edited="0">
                <wp:start x="0" y="0"/>
                <wp:lineTo x="0" y="21445"/>
                <wp:lineTo x="21529" y="21445"/>
                <wp:lineTo x="21529" y="0"/>
                <wp:lineTo x="0" y="0"/>
              </wp:wrapPolygon>
            </wp:wrapThrough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318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304A">
        <w:rPr>
          <w:rFonts w:eastAsia="標楷體" w:hint="eastAsia"/>
          <w:color w:val="000000"/>
          <w:sz w:val="28"/>
          <w:szCs w:val="28"/>
        </w:rPr>
        <w:t>以工研院多年之專利組合與推廣行銷能量，搭配工研院成功案例講授，強化學員理論與實務經驗，培訓範疇如下圖所示。</w:t>
      </w:r>
    </w:p>
    <w:p w:rsidR="00173969" w:rsidRPr="00827F6B" w:rsidRDefault="0091304A" w:rsidP="0091304A">
      <w:pPr>
        <w:snapToGrid w:val="0"/>
        <w:spacing w:beforeLines="50" w:before="180" w:line="480" w:lineRule="exact"/>
        <w:ind w:right="57" w:firstLine="567"/>
        <w:jc w:val="both"/>
        <w:rPr>
          <w:rFonts w:eastAsia="標楷體"/>
          <w:sz w:val="28"/>
          <w:szCs w:val="28"/>
        </w:rPr>
      </w:pPr>
      <w:r w:rsidRPr="00307957">
        <w:rPr>
          <w:rFonts w:eastAsia="標楷體"/>
          <w:color w:val="000000"/>
          <w:sz w:val="28"/>
          <w:szCs w:val="28"/>
        </w:rPr>
        <w:t>以下分別就初階課程與進階課程規劃進行說明：</w:t>
      </w:r>
      <w:r>
        <w:rPr>
          <w:rFonts w:eastAsia="標楷體"/>
          <w:color w:val="000000"/>
          <w:sz w:val="28"/>
          <w:szCs w:val="28"/>
        </w:rPr>
        <w:br/>
      </w:r>
      <w:r w:rsidRPr="0091304A">
        <w:rPr>
          <w:rFonts w:eastAsia="標楷體" w:hint="eastAsia"/>
          <w:b/>
          <w:color w:val="000000"/>
          <w:sz w:val="28"/>
          <w:szCs w:val="28"/>
        </w:rPr>
        <w:t>(</w:t>
      </w:r>
      <w:proofErr w:type="gramStart"/>
      <w:r w:rsidRPr="0091304A">
        <w:rPr>
          <w:rFonts w:eastAsia="標楷體" w:hint="eastAsia"/>
          <w:b/>
          <w:color w:val="000000"/>
          <w:sz w:val="28"/>
          <w:szCs w:val="28"/>
        </w:rPr>
        <w:t>一</w:t>
      </w:r>
      <w:proofErr w:type="gramEnd"/>
      <w:r w:rsidRPr="0091304A">
        <w:rPr>
          <w:rFonts w:eastAsia="標楷體" w:hint="eastAsia"/>
          <w:b/>
          <w:color w:val="000000"/>
          <w:sz w:val="28"/>
          <w:szCs w:val="28"/>
        </w:rPr>
        <w:t>)</w:t>
      </w:r>
      <w:r w:rsidR="00173969" w:rsidRPr="0091304A">
        <w:rPr>
          <w:rFonts w:eastAsia="標楷體"/>
          <w:b/>
          <w:color w:val="000000"/>
          <w:sz w:val="28"/>
          <w:szCs w:val="28"/>
        </w:rPr>
        <w:t>初階課程「優質專利申請與加值」培訓班</w:t>
      </w:r>
      <w:r w:rsidR="00173969" w:rsidRPr="0091304A">
        <w:rPr>
          <w:rFonts w:eastAsia="標楷體"/>
          <w:b/>
          <w:color w:val="000000"/>
          <w:sz w:val="28"/>
          <w:szCs w:val="28"/>
        </w:rPr>
        <w:t>(18</w:t>
      </w:r>
      <w:r w:rsidR="00173969" w:rsidRPr="0091304A">
        <w:rPr>
          <w:rFonts w:eastAsia="標楷體"/>
          <w:b/>
          <w:color w:val="000000"/>
          <w:sz w:val="28"/>
          <w:szCs w:val="28"/>
        </w:rPr>
        <w:t>小</w:t>
      </w:r>
      <w:r w:rsidR="00173969" w:rsidRPr="0091304A">
        <w:rPr>
          <w:rFonts w:eastAsia="標楷體"/>
          <w:b/>
          <w:sz w:val="28"/>
          <w:szCs w:val="28"/>
        </w:rPr>
        <w:t>時</w:t>
      </w:r>
      <w:r w:rsidR="00173969" w:rsidRPr="0091304A">
        <w:rPr>
          <w:rFonts w:eastAsia="標楷體"/>
          <w:b/>
          <w:sz w:val="28"/>
          <w:szCs w:val="28"/>
        </w:rPr>
        <w:t>)</w:t>
      </w:r>
      <w:r w:rsidR="00173969" w:rsidRPr="0091304A">
        <w:rPr>
          <w:rFonts w:eastAsia="標楷體"/>
          <w:b/>
          <w:sz w:val="28"/>
          <w:szCs w:val="28"/>
        </w:rPr>
        <w:t>：</w:t>
      </w:r>
    </w:p>
    <w:p w:rsidR="00173969" w:rsidRDefault="00173969" w:rsidP="00173969">
      <w:pPr>
        <w:pStyle w:val="ae"/>
        <w:adjustRightInd w:val="0"/>
        <w:snapToGrid w:val="0"/>
        <w:spacing w:line="480" w:lineRule="exact"/>
        <w:ind w:leftChars="0" w:left="482" w:firstLineChars="200" w:firstLine="560"/>
        <w:jc w:val="both"/>
        <w:rPr>
          <w:rFonts w:eastAsia="標楷體"/>
          <w:sz w:val="28"/>
          <w:szCs w:val="28"/>
        </w:rPr>
      </w:pPr>
      <w:r w:rsidRPr="00827F6B">
        <w:rPr>
          <w:rFonts w:eastAsia="標楷體"/>
          <w:sz w:val="28"/>
          <w:szCs w:val="28"/>
        </w:rPr>
        <w:t>初階課程培訓主要目的是培養</w:t>
      </w:r>
      <w:proofErr w:type="gramStart"/>
      <w:r w:rsidRPr="00827F6B">
        <w:rPr>
          <w:rFonts w:eastAsia="標楷體"/>
          <w:sz w:val="28"/>
          <w:szCs w:val="28"/>
        </w:rPr>
        <w:t>衛福部及</w:t>
      </w:r>
      <w:proofErr w:type="gramEnd"/>
      <w:r w:rsidRPr="00827F6B">
        <w:rPr>
          <w:rFonts w:eastAsia="標楷體"/>
          <w:sz w:val="28"/>
          <w:szCs w:val="28"/>
        </w:rPr>
        <w:t>所屬機關，如中醫藥研究所、國家衛生研究院、食品藥物管理署與疾病管制署等相關單位能具備</w:t>
      </w:r>
      <w:r w:rsidRPr="00EF71F0">
        <w:rPr>
          <w:rFonts w:eastAsia="標楷體"/>
          <w:sz w:val="28"/>
          <w:szCs w:val="28"/>
        </w:rPr>
        <w:t>專利申請、專利分析</w:t>
      </w:r>
      <w:r w:rsidRPr="00EF71F0">
        <w:rPr>
          <w:rFonts w:eastAsia="標楷體" w:hint="eastAsia"/>
          <w:sz w:val="28"/>
          <w:szCs w:val="28"/>
        </w:rPr>
        <w:t>布</w:t>
      </w:r>
      <w:r w:rsidRPr="00EF71F0">
        <w:rPr>
          <w:rFonts w:eastAsia="標楷體"/>
          <w:sz w:val="28"/>
          <w:szCs w:val="28"/>
        </w:rPr>
        <w:t>局及專利加值的基本知識與能力。</w:t>
      </w:r>
      <w:r w:rsidRPr="00827F6B">
        <w:rPr>
          <w:rFonts w:eastAsia="標楷體"/>
          <w:sz w:val="28"/>
          <w:szCs w:val="28"/>
        </w:rPr>
        <w:t>以下為規劃之課程內容：</w:t>
      </w:r>
    </w:p>
    <w:p w:rsidR="00173969" w:rsidRPr="0091304A" w:rsidRDefault="0091304A" w:rsidP="0091304A">
      <w:pPr>
        <w:adjustRightInd w:val="0"/>
        <w:snapToGrid w:val="0"/>
        <w:spacing w:line="480" w:lineRule="exact"/>
        <w:jc w:val="both"/>
        <w:rPr>
          <w:rFonts w:eastAsia="標楷體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149225</wp:posOffset>
            </wp:positionV>
            <wp:extent cx="6192520" cy="3305175"/>
            <wp:effectExtent l="0" t="0" r="0" b="9525"/>
            <wp:wrapThrough wrapText="bothSides">
              <wp:wrapPolygon edited="0">
                <wp:start x="0" y="0"/>
                <wp:lineTo x="0" y="21538"/>
                <wp:lineTo x="21529" y="21538"/>
                <wp:lineTo x="21529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304A">
        <w:rPr>
          <w:rFonts w:eastAsia="標楷體" w:hint="eastAsia"/>
          <w:b/>
          <w:sz w:val="28"/>
          <w:szCs w:val="28"/>
        </w:rPr>
        <w:t>(</w:t>
      </w:r>
      <w:r w:rsidRPr="0091304A">
        <w:rPr>
          <w:rFonts w:eastAsia="標楷體" w:hint="eastAsia"/>
          <w:b/>
          <w:sz w:val="28"/>
          <w:szCs w:val="28"/>
        </w:rPr>
        <w:t>二</w:t>
      </w:r>
      <w:r w:rsidRPr="0091304A">
        <w:rPr>
          <w:rFonts w:eastAsia="標楷體" w:hint="eastAsia"/>
          <w:b/>
          <w:sz w:val="28"/>
          <w:szCs w:val="28"/>
        </w:rPr>
        <w:t>)</w:t>
      </w:r>
      <w:r w:rsidR="00173969" w:rsidRPr="0091304A">
        <w:rPr>
          <w:rFonts w:eastAsia="標楷體"/>
          <w:b/>
          <w:sz w:val="28"/>
          <w:szCs w:val="28"/>
        </w:rPr>
        <w:t>進階課程「</w:t>
      </w:r>
      <w:r w:rsidR="00173969" w:rsidRPr="0091304A">
        <w:rPr>
          <w:rFonts w:eastAsia="標楷體" w:hint="eastAsia"/>
          <w:b/>
          <w:sz w:val="28"/>
          <w:szCs w:val="28"/>
        </w:rPr>
        <w:t>創新研發與技術商品化</w:t>
      </w:r>
      <w:r w:rsidR="00173969" w:rsidRPr="0091304A">
        <w:rPr>
          <w:rFonts w:eastAsia="標楷體"/>
          <w:b/>
          <w:sz w:val="28"/>
          <w:szCs w:val="28"/>
        </w:rPr>
        <w:t>」培訓班</w:t>
      </w:r>
      <w:r w:rsidR="00173969" w:rsidRPr="0091304A">
        <w:rPr>
          <w:rFonts w:eastAsia="標楷體"/>
          <w:b/>
          <w:sz w:val="28"/>
          <w:szCs w:val="28"/>
        </w:rPr>
        <w:t>(24</w:t>
      </w:r>
      <w:r w:rsidR="00173969" w:rsidRPr="0091304A">
        <w:rPr>
          <w:rFonts w:eastAsia="標楷體"/>
          <w:b/>
          <w:sz w:val="28"/>
          <w:szCs w:val="28"/>
        </w:rPr>
        <w:t>小時</w:t>
      </w:r>
      <w:r w:rsidR="00173969" w:rsidRPr="0091304A">
        <w:rPr>
          <w:rFonts w:eastAsia="標楷體"/>
          <w:b/>
          <w:sz w:val="28"/>
          <w:szCs w:val="28"/>
        </w:rPr>
        <w:t>)</w:t>
      </w:r>
      <w:r w:rsidR="00173969" w:rsidRPr="0091304A">
        <w:rPr>
          <w:rFonts w:eastAsia="標楷體"/>
          <w:b/>
          <w:sz w:val="28"/>
          <w:szCs w:val="28"/>
        </w:rPr>
        <w:t>：</w:t>
      </w:r>
    </w:p>
    <w:p w:rsidR="00173969" w:rsidRPr="00173969" w:rsidRDefault="00173969" w:rsidP="00173969">
      <w:pPr>
        <w:pStyle w:val="ae"/>
        <w:adjustRightInd w:val="0"/>
        <w:snapToGrid w:val="0"/>
        <w:spacing w:line="480" w:lineRule="exact"/>
        <w:ind w:leftChars="0" w:firstLineChars="200" w:firstLine="560"/>
        <w:jc w:val="both"/>
        <w:rPr>
          <w:rFonts w:eastAsia="標楷體"/>
          <w:sz w:val="28"/>
          <w:szCs w:val="28"/>
        </w:rPr>
      </w:pPr>
      <w:r w:rsidRPr="00173969">
        <w:rPr>
          <w:rFonts w:eastAsia="標楷體"/>
          <w:sz w:val="28"/>
          <w:szCs w:val="28"/>
        </w:rPr>
        <w:t>進階課程培訓主要目的是培養</w:t>
      </w:r>
      <w:proofErr w:type="gramStart"/>
      <w:r w:rsidRPr="00173969">
        <w:rPr>
          <w:rFonts w:eastAsia="標楷體"/>
          <w:sz w:val="28"/>
          <w:szCs w:val="28"/>
        </w:rPr>
        <w:t>衛福部及</w:t>
      </w:r>
      <w:proofErr w:type="gramEnd"/>
      <w:r w:rsidRPr="00173969">
        <w:rPr>
          <w:rFonts w:eastAsia="標楷體"/>
          <w:sz w:val="28"/>
          <w:szCs w:val="28"/>
        </w:rPr>
        <w:t>所屬機關，如中醫藥研究所、國家衛生研究院、食品藥物管理署與疾病管制署等相關單位能進行</w:t>
      </w:r>
      <w:r w:rsidRPr="00173969">
        <w:rPr>
          <w:rFonts w:eastAsia="標楷體" w:hint="eastAsia"/>
          <w:sz w:val="28"/>
          <w:szCs w:val="28"/>
        </w:rPr>
        <w:t>創新研發</w:t>
      </w:r>
      <w:r w:rsidRPr="00173969">
        <w:rPr>
          <w:rFonts w:eastAsia="標楷體"/>
          <w:sz w:val="28"/>
          <w:szCs w:val="28"/>
        </w:rPr>
        <w:t>專利</w:t>
      </w:r>
      <w:r w:rsidRPr="00173969">
        <w:rPr>
          <w:rFonts w:eastAsia="標楷體" w:hint="eastAsia"/>
          <w:sz w:val="28"/>
          <w:szCs w:val="28"/>
        </w:rPr>
        <w:t>加值</w:t>
      </w:r>
      <w:r w:rsidRPr="00173969">
        <w:rPr>
          <w:rFonts w:eastAsia="標楷體"/>
          <w:sz w:val="28"/>
          <w:szCs w:val="28"/>
        </w:rPr>
        <w:t>與</w:t>
      </w:r>
      <w:r w:rsidRPr="00173969">
        <w:rPr>
          <w:rFonts w:eastAsia="標楷體" w:hint="eastAsia"/>
          <w:sz w:val="28"/>
          <w:szCs w:val="28"/>
        </w:rPr>
        <w:t>技術商品化</w:t>
      </w:r>
      <w:r w:rsidRPr="00173969">
        <w:rPr>
          <w:rFonts w:eastAsia="標楷體"/>
          <w:sz w:val="28"/>
          <w:szCs w:val="28"/>
        </w:rPr>
        <w:t>的實務培訓，以實務案例解說與個案研討方式進行</w:t>
      </w:r>
      <w:r w:rsidRPr="00173969">
        <w:rPr>
          <w:rFonts w:eastAsia="標楷體" w:hint="eastAsia"/>
          <w:sz w:val="28"/>
          <w:szCs w:val="28"/>
        </w:rPr>
        <w:t>，如專利連結、</w:t>
      </w:r>
      <w:r w:rsidRPr="00173969">
        <w:rPr>
          <w:rFonts w:eastAsia="標楷體" w:hint="eastAsia"/>
          <w:bCs/>
          <w:sz w:val="28"/>
          <w:szCs w:val="28"/>
        </w:rPr>
        <w:t>相關國際市場不同的非關稅壁壘，例如補助本地廠商、外國廠商准入障礙、強制執行本地製造和技術轉讓規則等</w:t>
      </w:r>
      <w:r w:rsidRPr="00173969">
        <w:rPr>
          <w:rFonts w:eastAsia="標楷體"/>
          <w:bCs/>
          <w:sz w:val="28"/>
          <w:szCs w:val="28"/>
        </w:rPr>
        <w:t>。</w:t>
      </w:r>
      <w:r w:rsidRPr="00173969">
        <w:rPr>
          <w:rFonts w:eastAsia="標楷體"/>
          <w:sz w:val="28"/>
          <w:szCs w:val="28"/>
        </w:rPr>
        <w:t>以下為規劃之課程內容：</w:t>
      </w:r>
    </w:p>
    <w:p w:rsidR="00173969" w:rsidRPr="00827F6B" w:rsidRDefault="00173969" w:rsidP="00173969">
      <w:pPr>
        <w:ind w:right="-356"/>
        <w:jc w:val="both"/>
        <w:rPr>
          <w:rFonts w:eastAsia="標楷體"/>
          <w:sz w:val="28"/>
          <w:szCs w:val="28"/>
        </w:rPr>
      </w:pPr>
    </w:p>
    <w:p w:rsidR="00486CFE" w:rsidRDefault="0091304A" w:rsidP="00486CFE">
      <w:pPr>
        <w:spacing w:beforeLines="50" w:before="180"/>
        <w:ind w:rightChars="-73" w:right="-175" w:firstLineChars="118" w:firstLine="283"/>
        <w:jc w:val="both"/>
        <w:rPr>
          <w:rFonts w:eastAsia="標楷體"/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1E8E5F90" wp14:editId="18EFCB60">
            <wp:extent cx="6097270" cy="3120390"/>
            <wp:effectExtent l="0" t="0" r="0" b="381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7270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969" w:rsidRDefault="00173969" w:rsidP="0091304A">
      <w:pPr>
        <w:spacing w:beforeLines="50" w:before="180"/>
        <w:ind w:rightChars="-73" w:right="-175"/>
        <w:jc w:val="both"/>
        <w:rPr>
          <w:rFonts w:eastAsia="標楷體"/>
          <w:b/>
          <w:bCs/>
          <w:color w:val="000000"/>
          <w:sz w:val="32"/>
          <w:szCs w:val="32"/>
        </w:rPr>
      </w:pPr>
    </w:p>
    <w:p w:rsidR="00E024E7" w:rsidRPr="005B78F4" w:rsidRDefault="00D36790" w:rsidP="00F71653">
      <w:pPr>
        <w:pStyle w:val="ae"/>
        <w:numPr>
          <w:ilvl w:val="0"/>
          <w:numId w:val="8"/>
        </w:numPr>
        <w:spacing w:line="360" w:lineRule="auto"/>
        <w:ind w:leftChars="0" w:left="482" w:rightChars="-73" w:right="-175" w:hanging="482"/>
        <w:jc w:val="both"/>
        <w:rPr>
          <w:rFonts w:eastAsia="標楷體"/>
          <w:b/>
          <w:bCs/>
          <w:color w:val="000000"/>
          <w:sz w:val="32"/>
          <w:szCs w:val="32"/>
        </w:rPr>
      </w:pPr>
      <w:r w:rsidRPr="005B78F4">
        <w:rPr>
          <w:rFonts w:eastAsia="標楷體"/>
          <w:b/>
          <w:bCs/>
          <w:color w:val="000000"/>
          <w:sz w:val="32"/>
          <w:szCs w:val="32"/>
        </w:rPr>
        <w:t>指導與主辦單位</w:t>
      </w:r>
    </w:p>
    <w:p w:rsidR="00D36790" w:rsidRDefault="00D36790" w:rsidP="00F71653">
      <w:pPr>
        <w:pStyle w:val="ae"/>
        <w:numPr>
          <w:ilvl w:val="0"/>
          <w:numId w:val="9"/>
        </w:numPr>
        <w:spacing w:line="480" w:lineRule="exact"/>
        <w:ind w:leftChars="0"/>
        <w:jc w:val="both"/>
        <w:rPr>
          <w:rFonts w:eastAsia="標楷體"/>
          <w:bCs/>
          <w:color w:val="000000" w:themeColor="text1"/>
          <w:sz w:val="28"/>
          <w:szCs w:val="28"/>
        </w:rPr>
      </w:pPr>
      <w:r w:rsidRPr="00486CFE">
        <w:rPr>
          <w:rFonts w:eastAsia="標楷體"/>
          <w:bCs/>
          <w:color w:val="000000" w:themeColor="text1"/>
          <w:sz w:val="28"/>
          <w:szCs w:val="28"/>
        </w:rPr>
        <w:t>指導單位：</w:t>
      </w:r>
      <w:r w:rsidR="00173969">
        <w:rPr>
          <w:rFonts w:eastAsia="標楷體" w:hint="eastAsia"/>
          <w:bCs/>
          <w:color w:val="000000" w:themeColor="text1"/>
          <w:sz w:val="28"/>
          <w:szCs w:val="28"/>
        </w:rPr>
        <w:t>衛福</w:t>
      </w:r>
      <w:r w:rsidRPr="00486CFE">
        <w:rPr>
          <w:rFonts w:eastAsia="標楷體"/>
          <w:bCs/>
          <w:color w:val="000000" w:themeColor="text1"/>
          <w:sz w:val="28"/>
          <w:szCs w:val="28"/>
        </w:rPr>
        <w:t>部</w:t>
      </w:r>
    </w:p>
    <w:p w:rsidR="00D36790" w:rsidRPr="00486CFE" w:rsidRDefault="00D36790" w:rsidP="00F71653">
      <w:pPr>
        <w:pStyle w:val="ae"/>
        <w:numPr>
          <w:ilvl w:val="0"/>
          <w:numId w:val="9"/>
        </w:numPr>
        <w:spacing w:line="480" w:lineRule="exact"/>
        <w:ind w:leftChars="0"/>
        <w:jc w:val="both"/>
        <w:rPr>
          <w:rFonts w:eastAsia="標楷體"/>
          <w:bCs/>
          <w:color w:val="000000" w:themeColor="text1"/>
          <w:sz w:val="28"/>
          <w:szCs w:val="28"/>
        </w:rPr>
      </w:pPr>
      <w:r w:rsidRPr="00486CFE">
        <w:rPr>
          <w:rFonts w:eastAsia="標楷體"/>
          <w:bCs/>
          <w:color w:val="000000" w:themeColor="text1"/>
          <w:sz w:val="28"/>
          <w:szCs w:val="28"/>
        </w:rPr>
        <w:t>主辦單位：</w:t>
      </w:r>
      <w:r w:rsidR="00414882" w:rsidRPr="00486CFE">
        <w:rPr>
          <w:rFonts w:eastAsia="標楷體"/>
          <w:bCs/>
          <w:color w:val="000000" w:themeColor="text1"/>
          <w:sz w:val="28"/>
          <w:szCs w:val="28"/>
        </w:rPr>
        <w:t>財團法人</w:t>
      </w:r>
      <w:r w:rsidRPr="00486CFE">
        <w:rPr>
          <w:rFonts w:eastAsia="標楷體"/>
          <w:bCs/>
          <w:color w:val="000000" w:themeColor="text1"/>
          <w:sz w:val="28"/>
          <w:szCs w:val="28"/>
        </w:rPr>
        <w:t>工業技術研究院</w:t>
      </w:r>
      <w:r w:rsidRPr="00486CFE">
        <w:rPr>
          <w:rFonts w:eastAsia="標楷體"/>
          <w:bCs/>
          <w:color w:val="000000" w:themeColor="text1"/>
          <w:sz w:val="28"/>
          <w:szCs w:val="28"/>
        </w:rPr>
        <w:t xml:space="preserve"> </w:t>
      </w:r>
      <w:r w:rsidRPr="00486CFE">
        <w:rPr>
          <w:rFonts w:eastAsia="標楷體"/>
          <w:bCs/>
          <w:color w:val="000000" w:themeColor="text1"/>
          <w:sz w:val="28"/>
          <w:szCs w:val="28"/>
        </w:rPr>
        <w:t>產業學院</w:t>
      </w:r>
    </w:p>
    <w:p w:rsidR="00035681" w:rsidRPr="005B78F4" w:rsidRDefault="00035681" w:rsidP="00486CFE">
      <w:pPr>
        <w:spacing w:line="480" w:lineRule="exact"/>
        <w:ind w:left="1134"/>
        <w:jc w:val="both"/>
        <w:rPr>
          <w:rFonts w:eastAsia="標楷體"/>
          <w:bCs/>
          <w:color w:val="000000" w:themeColor="text1"/>
          <w:sz w:val="28"/>
          <w:szCs w:val="28"/>
        </w:rPr>
      </w:pPr>
    </w:p>
    <w:p w:rsidR="00A4595F" w:rsidRPr="005B78F4" w:rsidRDefault="00F343A4" w:rsidP="00F71653">
      <w:pPr>
        <w:pStyle w:val="ae"/>
        <w:numPr>
          <w:ilvl w:val="0"/>
          <w:numId w:val="8"/>
        </w:numPr>
        <w:spacing w:beforeLines="50" w:before="180" w:line="360" w:lineRule="auto"/>
        <w:ind w:leftChars="0" w:rightChars="-73" w:right="-175"/>
        <w:jc w:val="both"/>
        <w:rPr>
          <w:rFonts w:eastAsia="標楷體"/>
          <w:b/>
          <w:bCs/>
          <w:color w:val="000000" w:themeColor="text1"/>
          <w:sz w:val="32"/>
          <w:szCs w:val="32"/>
        </w:rPr>
      </w:pPr>
      <w:r w:rsidRPr="005B78F4">
        <w:rPr>
          <w:rFonts w:eastAsia="標楷體"/>
          <w:b/>
          <w:bCs/>
          <w:sz w:val="32"/>
          <w:szCs w:val="32"/>
        </w:rPr>
        <w:t>報</w:t>
      </w:r>
      <w:r w:rsidRPr="005B78F4">
        <w:rPr>
          <w:rFonts w:eastAsia="標楷體"/>
          <w:b/>
          <w:bCs/>
          <w:color w:val="000000" w:themeColor="text1"/>
          <w:sz w:val="32"/>
          <w:szCs w:val="32"/>
        </w:rPr>
        <w:t>名</w:t>
      </w:r>
      <w:r w:rsidR="00C00E1C" w:rsidRPr="005B78F4">
        <w:rPr>
          <w:rFonts w:eastAsia="標楷體"/>
          <w:b/>
          <w:bCs/>
          <w:color w:val="000000" w:themeColor="text1"/>
          <w:sz w:val="32"/>
          <w:szCs w:val="32"/>
        </w:rPr>
        <w:t>方式</w:t>
      </w:r>
      <w:r w:rsidR="006B0793">
        <w:rPr>
          <w:rFonts w:eastAsia="標楷體" w:hint="eastAsia"/>
          <w:b/>
          <w:bCs/>
          <w:color w:val="000000" w:themeColor="text1"/>
          <w:sz w:val="32"/>
          <w:szCs w:val="32"/>
        </w:rPr>
        <w:t>與聯繫資訊</w:t>
      </w:r>
    </w:p>
    <w:p w:rsidR="008200A5" w:rsidRDefault="0073503B" w:rsidP="00100EAC">
      <w:pPr>
        <w:pStyle w:val="ae"/>
        <w:numPr>
          <w:ilvl w:val="0"/>
          <w:numId w:val="2"/>
        </w:numPr>
        <w:spacing w:line="48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5B78F4">
        <w:rPr>
          <w:rFonts w:eastAsia="標楷體"/>
          <w:color w:val="000000" w:themeColor="text1"/>
          <w:sz w:val="28"/>
          <w:szCs w:val="28"/>
        </w:rPr>
        <w:t>報名方式與截止時間</w:t>
      </w:r>
      <w:r w:rsidR="008E4E75" w:rsidRPr="005B78F4">
        <w:rPr>
          <w:rFonts w:eastAsia="標楷體"/>
          <w:color w:val="000000" w:themeColor="text1"/>
          <w:sz w:val="28"/>
          <w:szCs w:val="28"/>
        </w:rPr>
        <w:t>：</w:t>
      </w:r>
      <w:r w:rsidR="00BA4EE8" w:rsidRPr="005B78F4">
        <w:rPr>
          <w:rFonts w:eastAsia="標楷體"/>
          <w:bCs/>
          <w:color w:val="000000" w:themeColor="text1"/>
          <w:sz w:val="28"/>
          <w:szCs w:val="28"/>
        </w:rPr>
        <w:t>請</w:t>
      </w:r>
      <w:r w:rsidR="00100EAC">
        <w:rPr>
          <w:rFonts w:eastAsia="標楷體" w:hint="eastAsia"/>
          <w:bCs/>
          <w:color w:val="000000" w:themeColor="text1"/>
          <w:sz w:val="28"/>
          <w:szCs w:val="28"/>
        </w:rPr>
        <w:t>點選網址</w:t>
      </w:r>
      <w:r w:rsidR="00100EAC" w:rsidRPr="00100EAC">
        <w:rPr>
          <w:rFonts w:eastAsia="標楷體"/>
          <w:bCs/>
          <w:color w:val="3333FF"/>
          <w:sz w:val="28"/>
          <w:szCs w:val="28"/>
        </w:rPr>
        <w:t>https://reurl.cc/R14m5r</w:t>
      </w:r>
      <w:r w:rsidR="00BF183A" w:rsidRPr="005B78F4">
        <w:rPr>
          <w:rFonts w:eastAsia="標楷體"/>
          <w:bCs/>
          <w:color w:val="000000" w:themeColor="text1"/>
          <w:sz w:val="28"/>
          <w:szCs w:val="28"/>
        </w:rPr>
        <w:t>進行報名</w:t>
      </w:r>
      <w:r w:rsidR="004D71BB" w:rsidRPr="005B78F4">
        <w:rPr>
          <w:rFonts w:eastAsia="標楷體"/>
          <w:bCs/>
          <w:color w:val="000000" w:themeColor="text1"/>
          <w:sz w:val="28"/>
          <w:szCs w:val="28"/>
        </w:rPr>
        <w:t>；</w:t>
      </w:r>
      <w:r w:rsidR="006B0793">
        <w:rPr>
          <w:rFonts w:eastAsia="標楷體"/>
          <w:bCs/>
          <w:color w:val="000000" w:themeColor="text1"/>
          <w:sz w:val="28"/>
          <w:szCs w:val="28"/>
        </w:rPr>
        <w:br/>
      </w:r>
      <w:r w:rsidR="00243B8D" w:rsidRPr="005B78F4">
        <w:rPr>
          <w:rFonts w:eastAsia="標楷體"/>
          <w:bCs/>
          <w:color w:val="000000" w:themeColor="text1"/>
          <w:sz w:val="28"/>
          <w:szCs w:val="28"/>
        </w:rPr>
        <w:t>截止時間為</w:t>
      </w:r>
      <w:r w:rsidR="00100EAC">
        <w:rPr>
          <w:rFonts w:eastAsia="標楷體" w:hint="eastAsia"/>
          <w:b/>
          <w:bCs/>
          <w:color w:val="000000" w:themeColor="text1"/>
          <w:sz w:val="28"/>
          <w:szCs w:val="28"/>
          <w:u w:val="single"/>
        </w:rPr>
        <w:t>8/2</w:t>
      </w:r>
      <w:r w:rsidR="00CF1049">
        <w:rPr>
          <w:rFonts w:eastAsia="標楷體" w:hint="eastAsia"/>
          <w:b/>
          <w:bCs/>
          <w:color w:val="000000" w:themeColor="text1"/>
          <w:sz w:val="28"/>
          <w:szCs w:val="28"/>
          <w:u w:val="single"/>
        </w:rPr>
        <w:t>4</w:t>
      </w:r>
      <w:r w:rsidR="00BA4EE8" w:rsidRPr="005B78F4">
        <w:rPr>
          <w:rFonts w:eastAsia="標楷體"/>
          <w:b/>
          <w:bCs/>
          <w:color w:val="000000" w:themeColor="text1"/>
          <w:sz w:val="28"/>
          <w:szCs w:val="28"/>
          <w:u w:val="single"/>
        </w:rPr>
        <w:t>（</w:t>
      </w:r>
      <w:r w:rsidR="00CF1049">
        <w:rPr>
          <w:rFonts w:eastAsia="標楷體" w:hint="eastAsia"/>
          <w:b/>
          <w:bCs/>
          <w:color w:val="000000" w:themeColor="text1"/>
          <w:sz w:val="28"/>
          <w:szCs w:val="28"/>
          <w:u w:val="single"/>
        </w:rPr>
        <w:t>一</w:t>
      </w:r>
      <w:r w:rsidR="00BA4EE8" w:rsidRPr="005B78F4">
        <w:rPr>
          <w:rFonts w:eastAsia="標楷體"/>
          <w:b/>
          <w:bCs/>
          <w:color w:val="000000" w:themeColor="text1"/>
          <w:sz w:val="28"/>
          <w:szCs w:val="28"/>
          <w:u w:val="single"/>
        </w:rPr>
        <w:t>）</w:t>
      </w:r>
      <w:r w:rsidR="00BA4EE8" w:rsidRPr="005B78F4">
        <w:rPr>
          <w:rFonts w:eastAsia="標楷體"/>
          <w:b/>
          <w:bCs/>
          <w:color w:val="000000" w:themeColor="text1"/>
          <w:sz w:val="28"/>
          <w:szCs w:val="28"/>
          <w:u w:val="single"/>
        </w:rPr>
        <w:t>1</w:t>
      </w:r>
      <w:r w:rsidR="00CF1049">
        <w:rPr>
          <w:rFonts w:eastAsia="標楷體" w:hint="eastAsia"/>
          <w:b/>
          <w:bCs/>
          <w:color w:val="000000" w:themeColor="text1"/>
          <w:sz w:val="28"/>
          <w:szCs w:val="28"/>
          <w:u w:val="single"/>
        </w:rPr>
        <w:t>7</w:t>
      </w:r>
      <w:r w:rsidR="00BA4EE8" w:rsidRPr="005B78F4">
        <w:rPr>
          <w:rFonts w:eastAsia="標楷體"/>
          <w:b/>
          <w:bCs/>
          <w:color w:val="000000" w:themeColor="text1"/>
          <w:sz w:val="28"/>
          <w:szCs w:val="28"/>
          <w:u w:val="single"/>
        </w:rPr>
        <w:t>：</w:t>
      </w:r>
      <w:r w:rsidR="00BA4EE8" w:rsidRPr="005B78F4">
        <w:rPr>
          <w:rFonts w:eastAsia="標楷體"/>
          <w:b/>
          <w:bCs/>
          <w:color w:val="000000" w:themeColor="text1"/>
          <w:sz w:val="28"/>
          <w:szCs w:val="28"/>
          <w:u w:val="single"/>
        </w:rPr>
        <w:t>00</w:t>
      </w:r>
      <w:r w:rsidR="00100EAC">
        <w:rPr>
          <w:rFonts w:eastAsia="標楷體" w:hint="eastAsia"/>
          <w:b/>
          <w:bCs/>
          <w:color w:val="000000" w:themeColor="text1"/>
          <w:sz w:val="28"/>
          <w:szCs w:val="28"/>
          <w:u w:val="single"/>
        </w:rPr>
        <w:t>前</w:t>
      </w:r>
      <w:r w:rsidR="004D71BB" w:rsidRPr="005B78F4">
        <w:rPr>
          <w:rFonts w:eastAsia="標楷體"/>
          <w:color w:val="000000" w:themeColor="text1"/>
          <w:sz w:val="28"/>
          <w:szCs w:val="28"/>
        </w:rPr>
        <w:t>。</w:t>
      </w:r>
      <w:bookmarkStart w:id="0" w:name="_GoBack"/>
      <w:bookmarkEnd w:id="0"/>
    </w:p>
    <w:p w:rsidR="00A4595F" w:rsidRPr="006B0793" w:rsidRDefault="00A4595F" w:rsidP="006B0793">
      <w:pPr>
        <w:pStyle w:val="ae"/>
        <w:numPr>
          <w:ilvl w:val="0"/>
          <w:numId w:val="2"/>
        </w:numPr>
        <w:spacing w:line="48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6B0793">
        <w:rPr>
          <w:rFonts w:eastAsia="標楷體"/>
          <w:sz w:val="28"/>
          <w:szCs w:val="28"/>
        </w:rPr>
        <w:t>報名</w:t>
      </w:r>
      <w:r w:rsidR="008E4E75" w:rsidRPr="006B0793">
        <w:rPr>
          <w:rFonts w:eastAsia="標楷體"/>
          <w:sz w:val="28"/>
          <w:szCs w:val="28"/>
        </w:rPr>
        <w:t>諮詢</w:t>
      </w:r>
      <w:r w:rsidRPr="006B0793">
        <w:rPr>
          <w:rFonts w:eastAsia="標楷體"/>
          <w:sz w:val="28"/>
          <w:szCs w:val="28"/>
        </w:rPr>
        <w:t>窗口</w:t>
      </w:r>
      <w:r w:rsidR="00DC169E" w:rsidRPr="006B0793">
        <w:rPr>
          <w:rFonts w:eastAsia="標楷體"/>
          <w:sz w:val="28"/>
          <w:szCs w:val="28"/>
        </w:rPr>
        <w:t>：</w:t>
      </w:r>
      <w:r w:rsidR="00191916" w:rsidRPr="006B0793">
        <w:rPr>
          <w:rFonts w:eastAsia="標楷體"/>
          <w:sz w:val="28"/>
          <w:szCs w:val="28"/>
        </w:rPr>
        <w:t>【工業技術研究院</w:t>
      </w:r>
      <w:r w:rsidR="00191916" w:rsidRPr="006B0793">
        <w:rPr>
          <w:rFonts w:eastAsia="標楷體"/>
          <w:sz w:val="28"/>
          <w:szCs w:val="28"/>
        </w:rPr>
        <w:t xml:space="preserve"> </w:t>
      </w:r>
      <w:r w:rsidR="00191916" w:rsidRPr="006B0793">
        <w:rPr>
          <w:rFonts w:eastAsia="標楷體"/>
          <w:sz w:val="28"/>
          <w:szCs w:val="28"/>
        </w:rPr>
        <w:t>產業學院】</w:t>
      </w:r>
    </w:p>
    <w:p w:rsidR="00EF03DA" w:rsidRPr="005B78F4" w:rsidRDefault="006B0793" w:rsidP="006B0793">
      <w:pPr>
        <w:spacing w:line="480" w:lineRule="exact"/>
        <w:rPr>
          <w:rStyle w:val="a5"/>
          <w:rFonts w:eastAsia="標楷體"/>
          <w:color w:val="auto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502C06" w:rsidRPr="005B78F4">
        <w:rPr>
          <w:rFonts w:eastAsia="標楷體"/>
          <w:sz w:val="28"/>
          <w:szCs w:val="28"/>
        </w:rPr>
        <w:t>林</w:t>
      </w:r>
      <w:r w:rsidR="00A4595F" w:rsidRPr="005B78F4">
        <w:rPr>
          <w:rFonts w:eastAsia="標楷體"/>
          <w:sz w:val="28"/>
          <w:szCs w:val="28"/>
        </w:rPr>
        <w:t>小姐</w:t>
      </w:r>
      <w:r w:rsidR="008019A4" w:rsidRPr="005B78F4">
        <w:rPr>
          <w:rFonts w:eastAsia="標楷體"/>
          <w:sz w:val="28"/>
          <w:szCs w:val="28"/>
        </w:rPr>
        <w:tab/>
      </w:r>
      <w:r w:rsidR="008E4E75" w:rsidRPr="005B78F4">
        <w:rPr>
          <w:rFonts w:eastAsia="標楷體"/>
          <w:sz w:val="28"/>
          <w:szCs w:val="28"/>
        </w:rPr>
        <w:t>電話</w:t>
      </w:r>
      <w:r w:rsidR="00EF03DA" w:rsidRPr="005B78F4">
        <w:rPr>
          <w:rFonts w:eastAsia="標楷體"/>
          <w:sz w:val="28"/>
          <w:szCs w:val="28"/>
        </w:rPr>
        <w:t>（</w:t>
      </w:r>
      <w:r w:rsidR="00502C06" w:rsidRPr="005B78F4">
        <w:rPr>
          <w:rFonts w:eastAsia="標楷體"/>
          <w:sz w:val="28"/>
          <w:szCs w:val="28"/>
        </w:rPr>
        <w:t>04</w:t>
      </w:r>
      <w:r w:rsidR="00EF03DA" w:rsidRPr="005B78F4">
        <w:rPr>
          <w:rFonts w:eastAsia="標楷體"/>
          <w:sz w:val="28"/>
          <w:szCs w:val="28"/>
        </w:rPr>
        <w:t>）</w:t>
      </w:r>
      <w:r w:rsidR="00502C06" w:rsidRPr="005B78F4">
        <w:rPr>
          <w:rFonts w:eastAsia="標楷體"/>
          <w:sz w:val="28"/>
          <w:szCs w:val="28"/>
        </w:rPr>
        <w:t>2567</w:t>
      </w:r>
      <w:r w:rsidR="00620603" w:rsidRPr="005B78F4">
        <w:rPr>
          <w:rFonts w:eastAsia="標楷體"/>
          <w:sz w:val="28"/>
          <w:szCs w:val="28"/>
        </w:rPr>
        <w:t>8652</w:t>
      </w:r>
      <w:r w:rsidR="00A4595F" w:rsidRPr="005B78F4">
        <w:rPr>
          <w:rFonts w:eastAsia="標楷體"/>
          <w:sz w:val="28"/>
          <w:szCs w:val="28"/>
        </w:rPr>
        <w:t>，</w:t>
      </w:r>
      <w:r w:rsidR="00A4595F" w:rsidRPr="005B78F4">
        <w:rPr>
          <w:rFonts w:eastAsia="標楷體"/>
          <w:sz w:val="28"/>
          <w:szCs w:val="28"/>
        </w:rPr>
        <w:t>E-Mail</w:t>
      </w:r>
      <w:r w:rsidR="00DC169E" w:rsidRPr="005B78F4">
        <w:rPr>
          <w:rFonts w:eastAsia="標楷體"/>
          <w:sz w:val="28"/>
          <w:szCs w:val="28"/>
        </w:rPr>
        <w:t>：</w:t>
      </w:r>
      <w:hyperlink r:id="rId11" w:history="1">
        <w:r w:rsidR="00502C06" w:rsidRPr="005B78F4">
          <w:rPr>
            <w:rStyle w:val="a5"/>
            <w:rFonts w:eastAsia="標楷體"/>
            <w:color w:val="auto"/>
            <w:sz w:val="28"/>
          </w:rPr>
          <w:t>beibei@itri.org.tw</w:t>
        </w:r>
      </w:hyperlink>
    </w:p>
    <w:p w:rsidR="00502C06" w:rsidRPr="005B78F4" w:rsidRDefault="006B0793" w:rsidP="006B0793">
      <w:pPr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="00502C06" w:rsidRPr="005B78F4">
        <w:rPr>
          <w:rFonts w:eastAsia="標楷體"/>
          <w:sz w:val="28"/>
          <w:szCs w:val="28"/>
        </w:rPr>
        <w:t>馮小姐</w:t>
      </w:r>
      <w:r w:rsidR="008019A4" w:rsidRPr="005B78F4">
        <w:rPr>
          <w:rFonts w:eastAsia="標楷體"/>
          <w:sz w:val="28"/>
          <w:szCs w:val="28"/>
        </w:rPr>
        <w:tab/>
      </w:r>
      <w:r w:rsidR="00502C06" w:rsidRPr="005B78F4">
        <w:rPr>
          <w:rFonts w:eastAsia="標楷體"/>
          <w:sz w:val="28"/>
          <w:szCs w:val="28"/>
        </w:rPr>
        <w:t>電話（</w:t>
      </w:r>
      <w:r w:rsidR="00502C06" w:rsidRPr="005B78F4">
        <w:rPr>
          <w:rFonts w:eastAsia="標楷體"/>
          <w:sz w:val="28"/>
          <w:szCs w:val="28"/>
        </w:rPr>
        <w:t>04</w:t>
      </w:r>
      <w:r w:rsidR="00502C06" w:rsidRPr="005B78F4">
        <w:rPr>
          <w:rFonts w:eastAsia="標楷體"/>
          <w:sz w:val="28"/>
          <w:szCs w:val="28"/>
        </w:rPr>
        <w:t>）</w:t>
      </w:r>
      <w:r w:rsidR="00502C06" w:rsidRPr="005B78F4">
        <w:rPr>
          <w:rFonts w:eastAsia="標楷體"/>
          <w:sz w:val="28"/>
          <w:szCs w:val="28"/>
        </w:rPr>
        <w:t>25672616</w:t>
      </w:r>
      <w:r w:rsidR="00502C06" w:rsidRPr="005B78F4">
        <w:rPr>
          <w:rFonts w:eastAsia="標楷體"/>
          <w:sz w:val="28"/>
          <w:szCs w:val="28"/>
        </w:rPr>
        <w:t>，</w:t>
      </w:r>
      <w:r w:rsidR="00502C06" w:rsidRPr="005B78F4">
        <w:rPr>
          <w:rFonts w:eastAsia="標楷體"/>
          <w:sz w:val="28"/>
          <w:szCs w:val="28"/>
        </w:rPr>
        <w:t>E-Mail</w:t>
      </w:r>
      <w:r w:rsidR="00502C06" w:rsidRPr="005B78F4">
        <w:rPr>
          <w:rFonts w:eastAsia="標楷體"/>
          <w:sz w:val="28"/>
          <w:szCs w:val="28"/>
        </w:rPr>
        <w:t>：</w:t>
      </w:r>
      <w:hyperlink r:id="rId12" w:history="1">
        <w:r w:rsidR="00414882" w:rsidRPr="005B78F4">
          <w:rPr>
            <w:rStyle w:val="a5"/>
            <w:rFonts w:eastAsia="標楷體"/>
            <w:color w:val="auto"/>
            <w:sz w:val="28"/>
          </w:rPr>
          <w:t>SophiaFeng@itri.org.tw</w:t>
        </w:r>
      </w:hyperlink>
      <w:r w:rsidR="00414882" w:rsidRPr="005B78F4">
        <w:rPr>
          <w:rFonts w:eastAsia="標楷體"/>
          <w:sz w:val="28"/>
          <w:szCs w:val="28"/>
        </w:rPr>
        <w:t xml:space="preserve"> </w:t>
      </w:r>
    </w:p>
    <w:p w:rsidR="00897B34" w:rsidRPr="006B0793" w:rsidRDefault="00897B34" w:rsidP="00897B34">
      <w:pPr>
        <w:pStyle w:val="1"/>
        <w:snapToGrid w:val="0"/>
        <w:spacing w:line="240" w:lineRule="atLeast"/>
        <w:ind w:left="567" w:right="420" w:hanging="567"/>
        <w:jc w:val="both"/>
        <w:rPr>
          <w:rFonts w:ascii="新細明體" w:eastAsia="新細明體" w:hAnsi="新細明體" w:cs="新細明體"/>
          <w:sz w:val="28"/>
          <w:szCs w:val="28"/>
          <w:lang w:val="en-US"/>
        </w:rPr>
      </w:pPr>
    </w:p>
    <w:p w:rsidR="00897B34" w:rsidRPr="00100EAC" w:rsidRDefault="006B0793" w:rsidP="00897B34">
      <w:pPr>
        <w:pStyle w:val="1"/>
        <w:snapToGrid w:val="0"/>
        <w:spacing w:line="240" w:lineRule="atLeast"/>
        <w:ind w:left="567" w:right="420" w:hanging="567"/>
        <w:jc w:val="both"/>
        <w:rPr>
          <w:rFonts w:cs="新細明體"/>
          <w:color w:val="FF0000"/>
          <w:sz w:val="28"/>
          <w:szCs w:val="28"/>
          <w:lang w:val="en-US"/>
        </w:rPr>
      </w:pPr>
      <w:r w:rsidRPr="00100EAC">
        <w:rPr>
          <w:rFonts w:cs="新細明體" w:hint="eastAsia"/>
          <w:color w:val="FF0000"/>
          <w:sz w:val="28"/>
          <w:szCs w:val="28"/>
          <w:lang w:val="en-US"/>
        </w:rPr>
        <w:t>備註:本訓練時數將申請公務人員受訓時數</w:t>
      </w:r>
    </w:p>
    <w:p w:rsidR="00897B34" w:rsidRPr="006B0793" w:rsidRDefault="00897B34" w:rsidP="00897B34">
      <w:pPr>
        <w:pStyle w:val="1"/>
        <w:snapToGrid w:val="0"/>
        <w:spacing w:line="240" w:lineRule="atLeast"/>
        <w:ind w:left="567" w:right="420" w:hanging="567"/>
        <w:jc w:val="both"/>
        <w:rPr>
          <w:rFonts w:ascii="新細明體" w:eastAsia="新細明體" w:hAnsi="新細明體" w:cs="新細明體"/>
          <w:sz w:val="28"/>
          <w:szCs w:val="28"/>
          <w:lang w:val="en-US"/>
        </w:rPr>
      </w:pPr>
    </w:p>
    <w:p w:rsidR="00897B34" w:rsidRPr="006B0793" w:rsidRDefault="00897B34" w:rsidP="00897B34">
      <w:pPr>
        <w:pStyle w:val="1"/>
        <w:snapToGrid w:val="0"/>
        <w:spacing w:line="240" w:lineRule="atLeast"/>
        <w:ind w:left="567" w:right="420" w:hanging="567"/>
        <w:jc w:val="both"/>
        <w:rPr>
          <w:rFonts w:ascii="新細明體" w:eastAsia="新細明體" w:hAnsi="新細明體" w:cs="新細明體"/>
          <w:sz w:val="28"/>
          <w:szCs w:val="28"/>
          <w:lang w:val="en-US"/>
        </w:rPr>
      </w:pPr>
    </w:p>
    <w:sectPr w:rsidR="00897B34" w:rsidRPr="006B0793" w:rsidSect="006F58BA">
      <w:headerReference w:type="default" r:id="rId13"/>
      <w:footerReference w:type="default" r:id="rId14"/>
      <w:pgSz w:w="11906" w:h="16838" w:code="9"/>
      <w:pgMar w:top="1145" w:right="1077" w:bottom="851" w:left="1077" w:header="125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A5B" w:rsidRDefault="008B2A5B" w:rsidP="00AB54E8">
      <w:r>
        <w:separator/>
      </w:r>
    </w:p>
  </w:endnote>
  <w:endnote w:type="continuationSeparator" w:id="0">
    <w:p w:rsidR="008B2A5B" w:rsidRDefault="008B2A5B" w:rsidP="00AB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708" w:rsidRDefault="009F2708" w:rsidP="008E4E7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837B0" w:rsidRPr="00B837B0">
      <w:rPr>
        <w:noProof/>
        <w:lang w:val="zh-TW" w:eastAsia="zh-TW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A5B" w:rsidRDefault="008B2A5B" w:rsidP="00AB54E8">
      <w:r>
        <w:separator/>
      </w:r>
    </w:p>
  </w:footnote>
  <w:footnote w:type="continuationSeparator" w:id="0">
    <w:p w:rsidR="008B2A5B" w:rsidRDefault="008B2A5B" w:rsidP="00AB5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13" w:rsidRDefault="00533013" w:rsidP="0073503B">
    <w:pPr>
      <w:pStyle w:val="a6"/>
      <w:rPr>
        <w:lang w:eastAsia="zh-TW"/>
      </w:rPr>
    </w:pPr>
  </w:p>
  <w:p w:rsidR="0073503B" w:rsidRDefault="0073503B" w:rsidP="007350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6D64"/>
    <w:multiLevelType w:val="hybridMultilevel"/>
    <w:tmpl w:val="73702A5C"/>
    <w:lvl w:ilvl="0" w:tplc="449EBC76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AD243D8"/>
    <w:multiLevelType w:val="hybridMultilevel"/>
    <w:tmpl w:val="F9C49044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2" w15:restartNumberingAfterBreak="0">
    <w:nsid w:val="11E47BA7"/>
    <w:multiLevelType w:val="hybridMultilevel"/>
    <w:tmpl w:val="F0C09E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49281B"/>
    <w:multiLevelType w:val="hybridMultilevel"/>
    <w:tmpl w:val="B832E004"/>
    <w:lvl w:ilvl="0" w:tplc="4E6A8F62">
      <w:start w:val="1"/>
      <w:numFmt w:val="decimal"/>
      <w:lvlText w:val="%1."/>
      <w:lvlJc w:val="left"/>
      <w:pPr>
        <w:ind w:left="480" w:hanging="480"/>
      </w:pPr>
      <w:rPr>
        <w:rFonts w:hint="eastAsia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3171B1"/>
    <w:multiLevelType w:val="hybridMultilevel"/>
    <w:tmpl w:val="E3746C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5310049"/>
    <w:multiLevelType w:val="hybridMultilevel"/>
    <w:tmpl w:val="B832E004"/>
    <w:lvl w:ilvl="0" w:tplc="4E6A8F62">
      <w:start w:val="1"/>
      <w:numFmt w:val="decimal"/>
      <w:lvlText w:val="%1."/>
      <w:lvlJc w:val="left"/>
      <w:pPr>
        <w:ind w:left="480" w:hanging="480"/>
      </w:pPr>
      <w:rPr>
        <w:rFonts w:hint="eastAsia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CB584D"/>
    <w:multiLevelType w:val="hybridMultilevel"/>
    <w:tmpl w:val="73702A5C"/>
    <w:lvl w:ilvl="0" w:tplc="449EBC76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2D1A7AA3"/>
    <w:multiLevelType w:val="hybridMultilevel"/>
    <w:tmpl w:val="0B783584"/>
    <w:lvl w:ilvl="0" w:tplc="449EBC76">
      <w:start w:val="1"/>
      <w:numFmt w:val="taiwaneseCountingThousand"/>
      <w:lvlText w:val="(%1)"/>
      <w:lvlJc w:val="left"/>
      <w:pPr>
        <w:ind w:left="7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8" w15:restartNumberingAfterBreak="0">
    <w:nsid w:val="3ADF2B33"/>
    <w:multiLevelType w:val="hybridMultilevel"/>
    <w:tmpl w:val="3CBC600E"/>
    <w:lvl w:ilvl="0" w:tplc="87565DAC">
      <w:start w:val="1"/>
      <w:numFmt w:val="decimal"/>
      <w:lvlText w:val="%1."/>
      <w:lvlJc w:val="left"/>
      <w:pPr>
        <w:ind w:left="283" w:hanging="480"/>
      </w:pPr>
      <w:rPr>
        <w:rFonts w:hint="eastAsia"/>
      </w:rPr>
    </w:lvl>
    <w:lvl w:ilvl="1" w:tplc="0A18ABBE">
      <w:numFmt w:val="bullet"/>
      <w:lvlText w:val="※"/>
      <w:lvlJc w:val="left"/>
      <w:pPr>
        <w:ind w:left="643" w:hanging="360"/>
      </w:pPr>
      <w:rPr>
        <w:rFonts w:ascii="微軟正黑體" w:eastAsia="微軟正黑體" w:hAnsi="微軟正黑體" w:cs="Times New Roman" w:hint="eastAsia"/>
      </w:rPr>
    </w:lvl>
    <w:lvl w:ilvl="2" w:tplc="60563918">
      <w:start w:val="1"/>
      <w:numFmt w:val="decimal"/>
      <w:lvlText w:val="%3."/>
      <w:lvlJc w:val="left"/>
      <w:pPr>
        <w:ind w:left="1123" w:hanging="360"/>
      </w:pPr>
      <w:rPr>
        <w:rFonts w:hint="default"/>
        <w:sz w:val="24"/>
      </w:rPr>
    </w:lvl>
    <w:lvl w:ilvl="3" w:tplc="0409000F" w:tentative="1">
      <w:start w:val="1"/>
      <w:numFmt w:val="decimal"/>
      <w:lvlText w:val="%4."/>
      <w:lvlJc w:val="left"/>
      <w:pPr>
        <w:ind w:left="17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3" w:hanging="480"/>
      </w:pPr>
    </w:lvl>
    <w:lvl w:ilvl="5" w:tplc="0409001B" w:tentative="1">
      <w:start w:val="1"/>
      <w:numFmt w:val="lowerRoman"/>
      <w:lvlText w:val="%6."/>
      <w:lvlJc w:val="right"/>
      <w:pPr>
        <w:ind w:left="2683" w:hanging="480"/>
      </w:pPr>
    </w:lvl>
    <w:lvl w:ilvl="6" w:tplc="0409000F" w:tentative="1">
      <w:start w:val="1"/>
      <w:numFmt w:val="decimal"/>
      <w:lvlText w:val="%7."/>
      <w:lvlJc w:val="left"/>
      <w:pPr>
        <w:ind w:left="31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3" w:hanging="480"/>
      </w:pPr>
    </w:lvl>
    <w:lvl w:ilvl="8" w:tplc="0409001B" w:tentative="1">
      <w:start w:val="1"/>
      <w:numFmt w:val="lowerRoman"/>
      <w:lvlText w:val="%9."/>
      <w:lvlJc w:val="right"/>
      <w:pPr>
        <w:ind w:left="4123" w:hanging="480"/>
      </w:pPr>
    </w:lvl>
  </w:abstractNum>
  <w:abstractNum w:abstractNumId="9" w15:restartNumberingAfterBreak="0">
    <w:nsid w:val="5FD95CD5"/>
    <w:multiLevelType w:val="hybridMultilevel"/>
    <w:tmpl w:val="1DB4F7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B7E1B8F"/>
    <w:multiLevelType w:val="hybridMultilevel"/>
    <w:tmpl w:val="026C49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ABD7975"/>
    <w:multiLevelType w:val="hybridMultilevel"/>
    <w:tmpl w:val="AF76C53E"/>
    <w:lvl w:ilvl="0" w:tplc="87565DAC">
      <w:start w:val="1"/>
      <w:numFmt w:val="decimal"/>
      <w:lvlText w:val="%1."/>
      <w:lvlJc w:val="left"/>
      <w:pPr>
        <w:ind w:left="9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1"/>
  </w:num>
  <w:num w:numId="5">
    <w:abstractNumId w:val="9"/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  <w:num w:numId="11">
    <w:abstractNumId w:val="0"/>
  </w:num>
  <w:num w:numId="12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13"/>
    <w:rsid w:val="00000980"/>
    <w:rsid w:val="00003870"/>
    <w:rsid w:val="00014FBE"/>
    <w:rsid w:val="0001527D"/>
    <w:rsid w:val="00015F71"/>
    <w:rsid w:val="00020A3E"/>
    <w:rsid w:val="00022A21"/>
    <w:rsid w:val="00022DAD"/>
    <w:rsid w:val="0002446F"/>
    <w:rsid w:val="000253C8"/>
    <w:rsid w:val="00025D37"/>
    <w:rsid w:val="00025F24"/>
    <w:rsid w:val="00026DD0"/>
    <w:rsid w:val="00032201"/>
    <w:rsid w:val="00035681"/>
    <w:rsid w:val="00036F7D"/>
    <w:rsid w:val="00037AEA"/>
    <w:rsid w:val="00037B2D"/>
    <w:rsid w:val="00044997"/>
    <w:rsid w:val="00046A7E"/>
    <w:rsid w:val="00051E5A"/>
    <w:rsid w:val="0005336E"/>
    <w:rsid w:val="0005669F"/>
    <w:rsid w:val="00064734"/>
    <w:rsid w:val="0006697E"/>
    <w:rsid w:val="00066C9F"/>
    <w:rsid w:val="00070622"/>
    <w:rsid w:val="00071D9B"/>
    <w:rsid w:val="0007301F"/>
    <w:rsid w:val="00073B3A"/>
    <w:rsid w:val="00080537"/>
    <w:rsid w:val="00083CBC"/>
    <w:rsid w:val="0008452E"/>
    <w:rsid w:val="00084902"/>
    <w:rsid w:val="000912F7"/>
    <w:rsid w:val="0009331B"/>
    <w:rsid w:val="00094164"/>
    <w:rsid w:val="000945A8"/>
    <w:rsid w:val="00094873"/>
    <w:rsid w:val="000959C3"/>
    <w:rsid w:val="00095CDC"/>
    <w:rsid w:val="000A150E"/>
    <w:rsid w:val="000A29BD"/>
    <w:rsid w:val="000B1389"/>
    <w:rsid w:val="000B4C3C"/>
    <w:rsid w:val="000B5FC5"/>
    <w:rsid w:val="000C00F1"/>
    <w:rsid w:val="000C3AD0"/>
    <w:rsid w:val="000C4A58"/>
    <w:rsid w:val="000C4EEF"/>
    <w:rsid w:val="000C76E1"/>
    <w:rsid w:val="000D276D"/>
    <w:rsid w:val="000D2A47"/>
    <w:rsid w:val="000D7042"/>
    <w:rsid w:val="000D727B"/>
    <w:rsid w:val="000D7401"/>
    <w:rsid w:val="000E35E6"/>
    <w:rsid w:val="000E4D98"/>
    <w:rsid w:val="000F4144"/>
    <w:rsid w:val="00100EAC"/>
    <w:rsid w:val="00106479"/>
    <w:rsid w:val="001075EB"/>
    <w:rsid w:val="00107829"/>
    <w:rsid w:val="00111B0F"/>
    <w:rsid w:val="00112624"/>
    <w:rsid w:val="00112D23"/>
    <w:rsid w:val="001139FA"/>
    <w:rsid w:val="0012498F"/>
    <w:rsid w:val="001256A6"/>
    <w:rsid w:val="00131487"/>
    <w:rsid w:val="00132326"/>
    <w:rsid w:val="001338C1"/>
    <w:rsid w:val="00137599"/>
    <w:rsid w:val="001414E4"/>
    <w:rsid w:val="00143D14"/>
    <w:rsid w:val="00144AE4"/>
    <w:rsid w:val="00144F6B"/>
    <w:rsid w:val="00147F41"/>
    <w:rsid w:val="00151C78"/>
    <w:rsid w:val="001525DF"/>
    <w:rsid w:val="00153063"/>
    <w:rsid w:val="001549FF"/>
    <w:rsid w:val="00154E8D"/>
    <w:rsid w:val="00157B2E"/>
    <w:rsid w:val="00160A29"/>
    <w:rsid w:val="00162D76"/>
    <w:rsid w:val="00164D79"/>
    <w:rsid w:val="00164F59"/>
    <w:rsid w:val="00170AD8"/>
    <w:rsid w:val="0017125F"/>
    <w:rsid w:val="00173969"/>
    <w:rsid w:val="00173B98"/>
    <w:rsid w:val="001744E2"/>
    <w:rsid w:val="00175AF1"/>
    <w:rsid w:val="0017651C"/>
    <w:rsid w:val="00181399"/>
    <w:rsid w:val="00183D18"/>
    <w:rsid w:val="00186021"/>
    <w:rsid w:val="0019057A"/>
    <w:rsid w:val="0019169A"/>
    <w:rsid w:val="00191916"/>
    <w:rsid w:val="001937DA"/>
    <w:rsid w:val="001963F7"/>
    <w:rsid w:val="00196AAF"/>
    <w:rsid w:val="001974F7"/>
    <w:rsid w:val="001A2280"/>
    <w:rsid w:val="001A5E2F"/>
    <w:rsid w:val="001A6952"/>
    <w:rsid w:val="001B020A"/>
    <w:rsid w:val="001B15C0"/>
    <w:rsid w:val="001B71FA"/>
    <w:rsid w:val="001C0CD1"/>
    <w:rsid w:val="001C2237"/>
    <w:rsid w:val="001C4511"/>
    <w:rsid w:val="001C4DE8"/>
    <w:rsid w:val="001C511A"/>
    <w:rsid w:val="001C518C"/>
    <w:rsid w:val="001D0A8D"/>
    <w:rsid w:val="001D2E14"/>
    <w:rsid w:val="001E34F6"/>
    <w:rsid w:val="001E3A63"/>
    <w:rsid w:val="001F0373"/>
    <w:rsid w:val="001F1ACA"/>
    <w:rsid w:val="001F35F9"/>
    <w:rsid w:val="001F58EE"/>
    <w:rsid w:val="00202AA6"/>
    <w:rsid w:val="002058BA"/>
    <w:rsid w:val="0020791C"/>
    <w:rsid w:val="002112CB"/>
    <w:rsid w:val="0021404A"/>
    <w:rsid w:val="00216493"/>
    <w:rsid w:val="00221838"/>
    <w:rsid w:val="0022343F"/>
    <w:rsid w:val="002235A4"/>
    <w:rsid w:val="00223F79"/>
    <w:rsid w:val="00223FF9"/>
    <w:rsid w:val="002307C9"/>
    <w:rsid w:val="002334D3"/>
    <w:rsid w:val="00241B36"/>
    <w:rsid w:val="002422DF"/>
    <w:rsid w:val="00243B8D"/>
    <w:rsid w:val="00244F17"/>
    <w:rsid w:val="00251229"/>
    <w:rsid w:val="002512BD"/>
    <w:rsid w:val="00254492"/>
    <w:rsid w:val="002606B0"/>
    <w:rsid w:val="00260CAF"/>
    <w:rsid w:val="00261AE0"/>
    <w:rsid w:val="00262165"/>
    <w:rsid w:val="00265FB4"/>
    <w:rsid w:val="002707CD"/>
    <w:rsid w:val="002707EC"/>
    <w:rsid w:val="00273E48"/>
    <w:rsid w:val="002751CE"/>
    <w:rsid w:val="002761EA"/>
    <w:rsid w:val="002772D1"/>
    <w:rsid w:val="002831DF"/>
    <w:rsid w:val="00283C0E"/>
    <w:rsid w:val="002844A1"/>
    <w:rsid w:val="002850C4"/>
    <w:rsid w:val="002900B2"/>
    <w:rsid w:val="00291883"/>
    <w:rsid w:val="00293CC6"/>
    <w:rsid w:val="002A298C"/>
    <w:rsid w:val="002A5B2B"/>
    <w:rsid w:val="002A5F1D"/>
    <w:rsid w:val="002A7A43"/>
    <w:rsid w:val="002A7EA6"/>
    <w:rsid w:val="002B09A6"/>
    <w:rsid w:val="002B44B0"/>
    <w:rsid w:val="002B4959"/>
    <w:rsid w:val="002B7EAF"/>
    <w:rsid w:val="002C142F"/>
    <w:rsid w:val="002C20E5"/>
    <w:rsid w:val="002C2C27"/>
    <w:rsid w:val="002C313B"/>
    <w:rsid w:val="002C5A8B"/>
    <w:rsid w:val="002D332D"/>
    <w:rsid w:val="002D5964"/>
    <w:rsid w:val="002D6160"/>
    <w:rsid w:val="002D7BB3"/>
    <w:rsid w:val="002E3C06"/>
    <w:rsid w:val="002E7195"/>
    <w:rsid w:val="002F121A"/>
    <w:rsid w:val="002F1CD1"/>
    <w:rsid w:val="002F2CD1"/>
    <w:rsid w:val="002F3BF9"/>
    <w:rsid w:val="00300B08"/>
    <w:rsid w:val="00301E7B"/>
    <w:rsid w:val="003041DA"/>
    <w:rsid w:val="00304E3B"/>
    <w:rsid w:val="0031006F"/>
    <w:rsid w:val="003170A9"/>
    <w:rsid w:val="0032269D"/>
    <w:rsid w:val="0032305D"/>
    <w:rsid w:val="00324D99"/>
    <w:rsid w:val="00325620"/>
    <w:rsid w:val="003339E7"/>
    <w:rsid w:val="00336383"/>
    <w:rsid w:val="003436A0"/>
    <w:rsid w:val="00345474"/>
    <w:rsid w:val="00345757"/>
    <w:rsid w:val="00350276"/>
    <w:rsid w:val="00350538"/>
    <w:rsid w:val="00350E39"/>
    <w:rsid w:val="003514F1"/>
    <w:rsid w:val="003543B2"/>
    <w:rsid w:val="003602E4"/>
    <w:rsid w:val="00362555"/>
    <w:rsid w:val="00366165"/>
    <w:rsid w:val="0037088E"/>
    <w:rsid w:val="0037207A"/>
    <w:rsid w:val="0037518D"/>
    <w:rsid w:val="00375D60"/>
    <w:rsid w:val="00376B90"/>
    <w:rsid w:val="00376F6B"/>
    <w:rsid w:val="003815A7"/>
    <w:rsid w:val="003819D7"/>
    <w:rsid w:val="00381A7D"/>
    <w:rsid w:val="00383918"/>
    <w:rsid w:val="003855AA"/>
    <w:rsid w:val="0038793C"/>
    <w:rsid w:val="00391EF0"/>
    <w:rsid w:val="00394549"/>
    <w:rsid w:val="0039518C"/>
    <w:rsid w:val="00396B05"/>
    <w:rsid w:val="003A5542"/>
    <w:rsid w:val="003A56FF"/>
    <w:rsid w:val="003B063B"/>
    <w:rsid w:val="003B3CF4"/>
    <w:rsid w:val="003C5414"/>
    <w:rsid w:val="003D283B"/>
    <w:rsid w:val="003D4601"/>
    <w:rsid w:val="003D4780"/>
    <w:rsid w:val="003D49D4"/>
    <w:rsid w:val="003D7C04"/>
    <w:rsid w:val="003E2047"/>
    <w:rsid w:val="003E2C33"/>
    <w:rsid w:val="003F3070"/>
    <w:rsid w:val="003F605E"/>
    <w:rsid w:val="00401CE7"/>
    <w:rsid w:val="004032B4"/>
    <w:rsid w:val="00410728"/>
    <w:rsid w:val="00410E3A"/>
    <w:rsid w:val="00411353"/>
    <w:rsid w:val="00414882"/>
    <w:rsid w:val="00415491"/>
    <w:rsid w:val="00417013"/>
    <w:rsid w:val="004244AB"/>
    <w:rsid w:val="00424AE2"/>
    <w:rsid w:val="00424BD2"/>
    <w:rsid w:val="00431C54"/>
    <w:rsid w:val="004322BA"/>
    <w:rsid w:val="004347B8"/>
    <w:rsid w:val="00435A63"/>
    <w:rsid w:val="0043653A"/>
    <w:rsid w:val="00436F78"/>
    <w:rsid w:val="00441A77"/>
    <w:rsid w:val="00445346"/>
    <w:rsid w:val="00446A5A"/>
    <w:rsid w:val="00447973"/>
    <w:rsid w:val="00451155"/>
    <w:rsid w:val="0045194A"/>
    <w:rsid w:val="004560AE"/>
    <w:rsid w:val="004610CC"/>
    <w:rsid w:val="0046141C"/>
    <w:rsid w:val="00462ACC"/>
    <w:rsid w:val="00463617"/>
    <w:rsid w:val="00466E7D"/>
    <w:rsid w:val="0047058C"/>
    <w:rsid w:val="004724CB"/>
    <w:rsid w:val="00473E97"/>
    <w:rsid w:val="00475305"/>
    <w:rsid w:val="00476B0B"/>
    <w:rsid w:val="00477871"/>
    <w:rsid w:val="00483200"/>
    <w:rsid w:val="00485BAD"/>
    <w:rsid w:val="00486412"/>
    <w:rsid w:val="00486CFE"/>
    <w:rsid w:val="00487326"/>
    <w:rsid w:val="0049748B"/>
    <w:rsid w:val="004976E4"/>
    <w:rsid w:val="0049775B"/>
    <w:rsid w:val="004978EB"/>
    <w:rsid w:val="004A0D9B"/>
    <w:rsid w:val="004A0F0F"/>
    <w:rsid w:val="004A57DF"/>
    <w:rsid w:val="004A58BB"/>
    <w:rsid w:val="004B02D4"/>
    <w:rsid w:val="004B4859"/>
    <w:rsid w:val="004B70EB"/>
    <w:rsid w:val="004C50E0"/>
    <w:rsid w:val="004C7B48"/>
    <w:rsid w:val="004D6D1B"/>
    <w:rsid w:val="004D71BB"/>
    <w:rsid w:val="004E1232"/>
    <w:rsid w:val="004E2124"/>
    <w:rsid w:val="004E311F"/>
    <w:rsid w:val="004E3FA2"/>
    <w:rsid w:val="004E7030"/>
    <w:rsid w:val="004F40DC"/>
    <w:rsid w:val="004F77A8"/>
    <w:rsid w:val="00502C06"/>
    <w:rsid w:val="00502D5A"/>
    <w:rsid w:val="005073D0"/>
    <w:rsid w:val="005126A7"/>
    <w:rsid w:val="00513EA0"/>
    <w:rsid w:val="0051555A"/>
    <w:rsid w:val="00515E55"/>
    <w:rsid w:val="00516BDA"/>
    <w:rsid w:val="00517807"/>
    <w:rsid w:val="00517B2B"/>
    <w:rsid w:val="00522233"/>
    <w:rsid w:val="00530B1F"/>
    <w:rsid w:val="005320C8"/>
    <w:rsid w:val="00533013"/>
    <w:rsid w:val="00533D29"/>
    <w:rsid w:val="00536DE3"/>
    <w:rsid w:val="00545EAC"/>
    <w:rsid w:val="00547A1A"/>
    <w:rsid w:val="00550665"/>
    <w:rsid w:val="00552A0F"/>
    <w:rsid w:val="005566CA"/>
    <w:rsid w:val="00563991"/>
    <w:rsid w:val="00563FF8"/>
    <w:rsid w:val="00564AA9"/>
    <w:rsid w:val="0056799D"/>
    <w:rsid w:val="00572737"/>
    <w:rsid w:val="0057511A"/>
    <w:rsid w:val="00585E90"/>
    <w:rsid w:val="00594F65"/>
    <w:rsid w:val="005A1E0E"/>
    <w:rsid w:val="005A34AC"/>
    <w:rsid w:val="005A357B"/>
    <w:rsid w:val="005A4FFF"/>
    <w:rsid w:val="005A58CD"/>
    <w:rsid w:val="005A6860"/>
    <w:rsid w:val="005B78F4"/>
    <w:rsid w:val="005C4734"/>
    <w:rsid w:val="005C6C37"/>
    <w:rsid w:val="005D11B0"/>
    <w:rsid w:val="005D22BA"/>
    <w:rsid w:val="005D44D4"/>
    <w:rsid w:val="005D5846"/>
    <w:rsid w:val="005D5A19"/>
    <w:rsid w:val="005D6FF1"/>
    <w:rsid w:val="005E0F86"/>
    <w:rsid w:val="005E3430"/>
    <w:rsid w:val="005E794E"/>
    <w:rsid w:val="005F007B"/>
    <w:rsid w:val="005F0147"/>
    <w:rsid w:val="005F175C"/>
    <w:rsid w:val="005F6873"/>
    <w:rsid w:val="00601374"/>
    <w:rsid w:val="00604013"/>
    <w:rsid w:val="006119C4"/>
    <w:rsid w:val="00612413"/>
    <w:rsid w:val="0061524A"/>
    <w:rsid w:val="00620603"/>
    <w:rsid w:val="00624E53"/>
    <w:rsid w:val="006262B1"/>
    <w:rsid w:val="00626549"/>
    <w:rsid w:val="0062779A"/>
    <w:rsid w:val="00633386"/>
    <w:rsid w:val="00633CE0"/>
    <w:rsid w:val="00635AAD"/>
    <w:rsid w:val="00641B33"/>
    <w:rsid w:val="00645C42"/>
    <w:rsid w:val="006465A3"/>
    <w:rsid w:val="00656F30"/>
    <w:rsid w:val="00660F12"/>
    <w:rsid w:val="00663B6D"/>
    <w:rsid w:val="00664024"/>
    <w:rsid w:val="00664B0D"/>
    <w:rsid w:val="00664E1C"/>
    <w:rsid w:val="00666052"/>
    <w:rsid w:val="00667DB0"/>
    <w:rsid w:val="00667FE0"/>
    <w:rsid w:val="00676D28"/>
    <w:rsid w:val="006803BD"/>
    <w:rsid w:val="00685EEC"/>
    <w:rsid w:val="00686730"/>
    <w:rsid w:val="00687435"/>
    <w:rsid w:val="00687B1F"/>
    <w:rsid w:val="00691556"/>
    <w:rsid w:val="00695E5A"/>
    <w:rsid w:val="006A0055"/>
    <w:rsid w:val="006A2703"/>
    <w:rsid w:val="006A37C5"/>
    <w:rsid w:val="006A5F96"/>
    <w:rsid w:val="006B0725"/>
    <w:rsid w:val="006B0793"/>
    <w:rsid w:val="006B59CA"/>
    <w:rsid w:val="006B67EA"/>
    <w:rsid w:val="006C193B"/>
    <w:rsid w:val="006C596C"/>
    <w:rsid w:val="006D1C2B"/>
    <w:rsid w:val="006D62A8"/>
    <w:rsid w:val="006E37DA"/>
    <w:rsid w:val="006E7CA1"/>
    <w:rsid w:val="006F0E4A"/>
    <w:rsid w:val="006F4459"/>
    <w:rsid w:val="006F58BA"/>
    <w:rsid w:val="006F5CBC"/>
    <w:rsid w:val="00702B70"/>
    <w:rsid w:val="0070454A"/>
    <w:rsid w:val="007047EC"/>
    <w:rsid w:val="0070544C"/>
    <w:rsid w:val="007056EA"/>
    <w:rsid w:val="007068DB"/>
    <w:rsid w:val="00711DEA"/>
    <w:rsid w:val="00712712"/>
    <w:rsid w:val="00713221"/>
    <w:rsid w:val="00715B26"/>
    <w:rsid w:val="00716505"/>
    <w:rsid w:val="0071733A"/>
    <w:rsid w:val="00717F24"/>
    <w:rsid w:val="00723DBB"/>
    <w:rsid w:val="00725BA7"/>
    <w:rsid w:val="00726994"/>
    <w:rsid w:val="00731F5D"/>
    <w:rsid w:val="0073503B"/>
    <w:rsid w:val="0073620F"/>
    <w:rsid w:val="0073784D"/>
    <w:rsid w:val="00743002"/>
    <w:rsid w:val="0074327D"/>
    <w:rsid w:val="00744857"/>
    <w:rsid w:val="00746ACE"/>
    <w:rsid w:val="007473CA"/>
    <w:rsid w:val="00750ACB"/>
    <w:rsid w:val="00751BF2"/>
    <w:rsid w:val="00753439"/>
    <w:rsid w:val="007618D1"/>
    <w:rsid w:val="0076401B"/>
    <w:rsid w:val="00772DEA"/>
    <w:rsid w:val="00774278"/>
    <w:rsid w:val="0077741D"/>
    <w:rsid w:val="007900BF"/>
    <w:rsid w:val="00797A0D"/>
    <w:rsid w:val="007A2322"/>
    <w:rsid w:val="007A6E4D"/>
    <w:rsid w:val="007B1CA9"/>
    <w:rsid w:val="007B6AD3"/>
    <w:rsid w:val="007B7D15"/>
    <w:rsid w:val="007D12AA"/>
    <w:rsid w:val="007D2F84"/>
    <w:rsid w:val="007D3238"/>
    <w:rsid w:val="007D3469"/>
    <w:rsid w:val="007E2C3A"/>
    <w:rsid w:val="007E4E00"/>
    <w:rsid w:val="007F2441"/>
    <w:rsid w:val="007F532A"/>
    <w:rsid w:val="0080039B"/>
    <w:rsid w:val="008019A4"/>
    <w:rsid w:val="00802F10"/>
    <w:rsid w:val="0080327E"/>
    <w:rsid w:val="008108F4"/>
    <w:rsid w:val="00812608"/>
    <w:rsid w:val="00812799"/>
    <w:rsid w:val="0081360A"/>
    <w:rsid w:val="00813FFD"/>
    <w:rsid w:val="00814183"/>
    <w:rsid w:val="00815B51"/>
    <w:rsid w:val="008200A5"/>
    <w:rsid w:val="00826129"/>
    <w:rsid w:val="008305EE"/>
    <w:rsid w:val="00830C55"/>
    <w:rsid w:val="00831461"/>
    <w:rsid w:val="00831D37"/>
    <w:rsid w:val="00834B44"/>
    <w:rsid w:val="008354AC"/>
    <w:rsid w:val="00835FD1"/>
    <w:rsid w:val="00837E97"/>
    <w:rsid w:val="00840C18"/>
    <w:rsid w:val="00841705"/>
    <w:rsid w:val="0084319F"/>
    <w:rsid w:val="00846A83"/>
    <w:rsid w:val="00850E60"/>
    <w:rsid w:val="00856564"/>
    <w:rsid w:val="00865493"/>
    <w:rsid w:val="008675D3"/>
    <w:rsid w:val="00870091"/>
    <w:rsid w:val="00872264"/>
    <w:rsid w:val="00872C75"/>
    <w:rsid w:val="00874940"/>
    <w:rsid w:val="008779A3"/>
    <w:rsid w:val="0088479F"/>
    <w:rsid w:val="00890607"/>
    <w:rsid w:val="008929DF"/>
    <w:rsid w:val="00892BB5"/>
    <w:rsid w:val="00894A16"/>
    <w:rsid w:val="0089606B"/>
    <w:rsid w:val="00897087"/>
    <w:rsid w:val="00897B34"/>
    <w:rsid w:val="00897F0B"/>
    <w:rsid w:val="008A1125"/>
    <w:rsid w:val="008A42A9"/>
    <w:rsid w:val="008A51F1"/>
    <w:rsid w:val="008A6C2B"/>
    <w:rsid w:val="008A7306"/>
    <w:rsid w:val="008A7AD4"/>
    <w:rsid w:val="008B04C2"/>
    <w:rsid w:val="008B22CD"/>
    <w:rsid w:val="008B2A5B"/>
    <w:rsid w:val="008B49F5"/>
    <w:rsid w:val="008B4A20"/>
    <w:rsid w:val="008B6742"/>
    <w:rsid w:val="008B7F80"/>
    <w:rsid w:val="008C0700"/>
    <w:rsid w:val="008D218A"/>
    <w:rsid w:val="008D4BA2"/>
    <w:rsid w:val="008E161D"/>
    <w:rsid w:val="008E1BDE"/>
    <w:rsid w:val="008E22EE"/>
    <w:rsid w:val="008E3958"/>
    <w:rsid w:val="008E4E75"/>
    <w:rsid w:val="008E5640"/>
    <w:rsid w:val="008F1B3D"/>
    <w:rsid w:val="008F34B4"/>
    <w:rsid w:val="008F3C6B"/>
    <w:rsid w:val="008F6496"/>
    <w:rsid w:val="008F7550"/>
    <w:rsid w:val="00902F63"/>
    <w:rsid w:val="00903477"/>
    <w:rsid w:val="0090561C"/>
    <w:rsid w:val="00910C40"/>
    <w:rsid w:val="0091304A"/>
    <w:rsid w:val="00913D60"/>
    <w:rsid w:val="00915C13"/>
    <w:rsid w:val="009222CC"/>
    <w:rsid w:val="00930FF4"/>
    <w:rsid w:val="00931742"/>
    <w:rsid w:val="00934EE3"/>
    <w:rsid w:val="00941A2E"/>
    <w:rsid w:val="00941CC6"/>
    <w:rsid w:val="00942DDD"/>
    <w:rsid w:val="00944D23"/>
    <w:rsid w:val="009469E8"/>
    <w:rsid w:val="00946C0A"/>
    <w:rsid w:val="009471E9"/>
    <w:rsid w:val="0094751E"/>
    <w:rsid w:val="00951FC4"/>
    <w:rsid w:val="00952B55"/>
    <w:rsid w:val="009539BB"/>
    <w:rsid w:val="009557B0"/>
    <w:rsid w:val="00957296"/>
    <w:rsid w:val="00965A63"/>
    <w:rsid w:val="00967BD0"/>
    <w:rsid w:val="00967F53"/>
    <w:rsid w:val="0097226C"/>
    <w:rsid w:val="009747D0"/>
    <w:rsid w:val="0097719D"/>
    <w:rsid w:val="009775B1"/>
    <w:rsid w:val="00981A58"/>
    <w:rsid w:val="0098410E"/>
    <w:rsid w:val="00986DDA"/>
    <w:rsid w:val="009908EE"/>
    <w:rsid w:val="0099234A"/>
    <w:rsid w:val="00993127"/>
    <w:rsid w:val="009933AA"/>
    <w:rsid w:val="009A68B9"/>
    <w:rsid w:val="009A6A6A"/>
    <w:rsid w:val="009B1E0C"/>
    <w:rsid w:val="009C01D9"/>
    <w:rsid w:val="009C3AB2"/>
    <w:rsid w:val="009C4FEB"/>
    <w:rsid w:val="009C536C"/>
    <w:rsid w:val="009C6104"/>
    <w:rsid w:val="009C63F4"/>
    <w:rsid w:val="009C706C"/>
    <w:rsid w:val="009C741E"/>
    <w:rsid w:val="009D078E"/>
    <w:rsid w:val="009D3492"/>
    <w:rsid w:val="009D4092"/>
    <w:rsid w:val="009E01BC"/>
    <w:rsid w:val="009E073B"/>
    <w:rsid w:val="009E3AB8"/>
    <w:rsid w:val="009F04CD"/>
    <w:rsid w:val="009F07B8"/>
    <w:rsid w:val="009F2708"/>
    <w:rsid w:val="009F60FD"/>
    <w:rsid w:val="009F621F"/>
    <w:rsid w:val="009F7B6C"/>
    <w:rsid w:val="00A00DDE"/>
    <w:rsid w:val="00A02002"/>
    <w:rsid w:val="00A03651"/>
    <w:rsid w:val="00A05014"/>
    <w:rsid w:val="00A061BC"/>
    <w:rsid w:val="00A1623B"/>
    <w:rsid w:val="00A17F32"/>
    <w:rsid w:val="00A263DE"/>
    <w:rsid w:val="00A263EA"/>
    <w:rsid w:val="00A26E68"/>
    <w:rsid w:val="00A308DE"/>
    <w:rsid w:val="00A321E9"/>
    <w:rsid w:val="00A323F0"/>
    <w:rsid w:val="00A334F1"/>
    <w:rsid w:val="00A33BBF"/>
    <w:rsid w:val="00A347B7"/>
    <w:rsid w:val="00A35D1E"/>
    <w:rsid w:val="00A40758"/>
    <w:rsid w:val="00A40850"/>
    <w:rsid w:val="00A40CA6"/>
    <w:rsid w:val="00A43129"/>
    <w:rsid w:val="00A4595F"/>
    <w:rsid w:val="00A47F63"/>
    <w:rsid w:val="00A501AC"/>
    <w:rsid w:val="00A522DF"/>
    <w:rsid w:val="00A66082"/>
    <w:rsid w:val="00A67399"/>
    <w:rsid w:val="00A732D8"/>
    <w:rsid w:val="00A7406D"/>
    <w:rsid w:val="00A80C00"/>
    <w:rsid w:val="00A80D42"/>
    <w:rsid w:val="00A85A2C"/>
    <w:rsid w:val="00A85D2F"/>
    <w:rsid w:val="00A860AD"/>
    <w:rsid w:val="00A922F0"/>
    <w:rsid w:val="00A94090"/>
    <w:rsid w:val="00A94631"/>
    <w:rsid w:val="00A949A2"/>
    <w:rsid w:val="00A9619B"/>
    <w:rsid w:val="00A97D50"/>
    <w:rsid w:val="00AA1772"/>
    <w:rsid w:val="00AA1D77"/>
    <w:rsid w:val="00AA4491"/>
    <w:rsid w:val="00AA6893"/>
    <w:rsid w:val="00AB2159"/>
    <w:rsid w:val="00AB296E"/>
    <w:rsid w:val="00AB4FE2"/>
    <w:rsid w:val="00AB54E8"/>
    <w:rsid w:val="00AB7BDE"/>
    <w:rsid w:val="00AC2D76"/>
    <w:rsid w:val="00AC45A2"/>
    <w:rsid w:val="00AC54B6"/>
    <w:rsid w:val="00AC59CA"/>
    <w:rsid w:val="00AC5B17"/>
    <w:rsid w:val="00AC60C8"/>
    <w:rsid w:val="00AD01AF"/>
    <w:rsid w:val="00AD53C8"/>
    <w:rsid w:val="00AD66E8"/>
    <w:rsid w:val="00AD79DF"/>
    <w:rsid w:val="00AD7AEF"/>
    <w:rsid w:val="00AE0362"/>
    <w:rsid w:val="00AE578B"/>
    <w:rsid w:val="00AF2D76"/>
    <w:rsid w:val="00B0212B"/>
    <w:rsid w:val="00B05DBD"/>
    <w:rsid w:val="00B1210F"/>
    <w:rsid w:val="00B15E9F"/>
    <w:rsid w:val="00B17C84"/>
    <w:rsid w:val="00B201ED"/>
    <w:rsid w:val="00B20582"/>
    <w:rsid w:val="00B20E14"/>
    <w:rsid w:val="00B23968"/>
    <w:rsid w:val="00B26283"/>
    <w:rsid w:val="00B26AFD"/>
    <w:rsid w:val="00B31F5F"/>
    <w:rsid w:val="00B3298A"/>
    <w:rsid w:val="00B32C64"/>
    <w:rsid w:val="00B35F2D"/>
    <w:rsid w:val="00B36576"/>
    <w:rsid w:val="00B41C98"/>
    <w:rsid w:val="00B448DB"/>
    <w:rsid w:val="00B47697"/>
    <w:rsid w:val="00B50549"/>
    <w:rsid w:val="00B5142E"/>
    <w:rsid w:val="00B5287E"/>
    <w:rsid w:val="00B563C1"/>
    <w:rsid w:val="00B60181"/>
    <w:rsid w:val="00B62CA8"/>
    <w:rsid w:val="00B63594"/>
    <w:rsid w:val="00B63FC8"/>
    <w:rsid w:val="00B658CB"/>
    <w:rsid w:val="00B71F85"/>
    <w:rsid w:val="00B80425"/>
    <w:rsid w:val="00B805C0"/>
    <w:rsid w:val="00B809EC"/>
    <w:rsid w:val="00B81A48"/>
    <w:rsid w:val="00B82C75"/>
    <w:rsid w:val="00B83558"/>
    <w:rsid w:val="00B837B0"/>
    <w:rsid w:val="00B84707"/>
    <w:rsid w:val="00B850E1"/>
    <w:rsid w:val="00B86D8A"/>
    <w:rsid w:val="00B91400"/>
    <w:rsid w:val="00B92609"/>
    <w:rsid w:val="00B93C8F"/>
    <w:rsid w:val="00B957EC"/>
    <w:rsid w:val="00B95E05"/>
    <w:rsid w:val="00BA00C9"/>
    <w:rsid w:val="00BA1E3C"/>
    <w:rsid w:val="00BA385D"/>
    <w:rsid w:val="00BA4EE8"/>
    <w:rsid w:val="00BA5D8E"/>
    <w:rsid w:val="00BB0F9C"/>
    <w:rsid w:val="00BB1086"/>
    <w:rsid w:val="00BB2A4B"/>
    <w:rsid w:val="00BB4391"/>
    <w:rsid w:val="00BC6997"/>
    <w:rsid w:val="00BC7F3F"/>
    <w:rsid w:val="00BD1435"/>
    <w:rsid w:val="00BD32C7"/>
    <w:rsid w:val="00BD5FA2"/>
    <w:rsid w:val="00BE295E"/>
    <w:rsid w:val="00BE4339"/>
    <w:rsid w:val="00BE686E"/>
    <w:rsid w:val="00BF0AB8"/>
    <w:rsid w:val="00BF183A"/>
    <w:rsid w:val="00BF2265"/>
    <w:rsid w:val="00BF44D3"/>
    <w:rsid w:val="00BF4AD6"/>
    <w:rsid w:val="00BF5109"/>
    <w:rsid w:val="00BF5A4C"/>
    <w:rsid w:val="00BF5BEF"/>
    <w:rsid w:val="00BF6D8B"/>
    <w:rsid w:val="00BF7253"/>
    <w:rsid w:val="00C00A96"/>
    <w:rsid w:val="00C00E1C"/>
    <w:rsid w:val="00C03BFA"/>
    <w:rsid w:val="00C040A3"/>
    <w:rsid w:val="00C0554A"/>
    <w:rsid w:val="00C07E64"/>
    <w:rsid w:val="00C10E6F"/>
    <w:rsid w:val="00C126D6"/>
    <w:rsid w:val="00C15BA0"/>
    <w:rsid w:val="00C20EF7"/>
    <w:rsid w:val="00C2142F"/>
    <w:rsid w:val="00C24EDA"/>
    <w:rsid w:val="00C2618E"/>
    <w:rsid w:val="00C277FF"/>
    <w:rsid w:val="00C31011"/>
    <w:rsid w:val="00C32340"/>
    <w:rsid w:val="00C349A2"/>
    <w:rsid w:val="00C349BC"/>
    <w:rsid w:val="00C354DF"/>
    <w:rsid w:val="00C410BA"/>
    <w:rsid w:val="00C4684A"/>
    <w:rsid w:val="00C509E7"/>
    <w:rsid w:val="00C50F61"/>
    <w:rsid w:val="00C53343"/>
    <w:rsid w:val="00C70A4F"/>
    <w:rsid w:val="00C71A9E"/>
    <w:rsid w:val="00C72B2D"/>
    <w:rsid w:val="00C73827"/>
    <w:rsid w:val="00C825CD"/>
    <w:rsid w:val="00C85C9D"/>
    <w:rsid w:val="00C863EE"/>
    <w:rsid w:val="00C8708D"/>
    <w:rsid w:val="00C90627"/>
    <w:rsid w:val="00C918E7"/>
    <w:rsid w:val="00C9571E"/>
    <w:rsid w:val="00C95752"/>
    <w:rsid w:val="00C965DF"/>
    <w:rsid w:val="00CA2BA1"/>
    <w:rsid w:val="00CA3445"/>
    <w:rsid w:val="00CA48CF"/>
    <w:rsid w:val="00CB65DB"/>
    <w:rsid w:val="00CB781F"/>
    <w:rsid w:val="00CD7DFE"/>
    <w:rsid w:val="00CE4000"/>
    <w:rsid w:val="00CE4D45"/>
    <w:rsid w:val="00CE4E20"/>
    <w:rsid w:val="00CE765B"/>
    <w:rsid w:val="00CF0AF4"/>
    <w:rsid w:val="00CF1049"/>
    <w:rsid w:val="00CF1540"/>
    <w:rsid w:val="00CF2A22"/>
    <w:rsid w:val="00CF31AF"/>
    <w:rsid w:val="00CF6D32"/>
    <w:rsid w:val="00CF7096"/>
    <w:rsid w:val="00CF7AF7"/>
    <w:rsid w:val="00D01667"/>
    <w:rsid w:val="00D025A5"/>
    <w:rsid w:val="00D04F86"/>
    <w:rsid w:val="00D16081"/>
    <w:rsid w:val="00D20464"/>
    <w:rsid w:val="00D20C21"/>
    <w:rsid w:val="00D20E24"/>
    <w:rsid w:val="00D26666"/>
    <w:rsid w:val="00D300BE"/>
    <w:rsid w:val="00D31E86"/>
    <w:rsid w:val="00D35484"/>
    <w:rsid w:val="00D3647C"/>
    <w:rsid w:val="00D36790"/>
    <w:rsid w:val="00D4048D"/>
    <w:rsid w:val="00D4641D"/>
    <w:rsid w:val="00D50E5E"/>
    <w:rsid w:val="00D55981"/>
    <w:rsid w:val="00D62D22"/>
    <w:rsid w:val="00D64E12"/>
    <w:rsid w:val="00D65B7E"/>
    <w:rsid w:val="00D710EA"/>
    <w:rsid w:val="00D718A9"/>
    <w:rsid w:val="00D77CC8"/>
    <w:rsid w:val="00D813D3"/>
    <w:rsid w:val="00D81907"/>
    <w:rsid w:val="00D82599"/>
    <w:rsid w:val="00D90D48"/>
    <w:rsid w:val="00D938A0"/>
    <w:rsid w:val="00D94200"/>
    <w:rsid w:val="00D95DD6"/>
    <w:rsid w:val="00DA4AF1"/>
    <w:rsid w:val="00DA7DED"/>
    <w:rsid w:val="00DA7DEF"/>
    <w:rsid w:val="00DB115B"/>
    <w:rsid w:val="00DB6E5C"/>
    <w:rsid w:val="00DC169E"/>
    <w:rsid w:val="00DC3794"/>
    <w:rsid w:val="00DC38BD"/>
    <w:rsid w:val="00DC512F"/>
    <w:rsid w:val="00DC709B"/>
    <w:rsid w:val="00DC7514"/>
    <w:rsid w:val="00DD18DA"/>
    <w:rsid w:val="00DD7381"/>
    <w:rsid w:val="00DE5778"/>
    <w:rsid w:val="00DE6350"/>
    <w:rsid w:val="00DF4608"/>
    <w:rsid w:val="00DF4C86"/>
    <w:rsid w:val="00DF4F51"/>
    <w:rsid w:val="00E024E7"/>
    <w:rsid w:val="00E029F8"/>
    <w:rsid w:val="00E05396"/>
    <w:rsid w:val="00E11021"/>
    <w:rsid w:val="00E14C7D"/>
    <w:rsid w:val="00E14CF3"/>
    <w:rsid w:val="00E14DC9"/>
    <w:rsid w:val="00E15C30"/>
    <w:rsid w:val="00E24508"/>
    <w:rsid w:val="00E26A96"/>
    <w:rsid w:val="00E30804"/>
    <w:rsid w:val="00E30EEB"/>
    <w:rsid w:val="00E314DE"/>
    <w:rsid w:val="00E36BAE"/>
    <w:rsid w:val="00E40CC2"/>
    <w:rsid w:val="00E437BF"/>
    <w:rsid w:val="00E4411A"/>
    <w:rsid w:val="00E52E7B"/>
    <w:rsid w:val="00E551F2"/>
    <w:rsid w:val="00E55518"/>
    <w:rsid w:val="00E579C3"/>
    <w:rsid w:val="00E60460"/>
    <w:rsid w:val="00E6088F"/>
    <w:rsid w:val="00E631EE"/>
    <w:rsid w:val="00E63D35"/>
    <w:rsid w:val="00E65FE4"/>
    <w:rsid w:val="00E76A9E"/>
    <w:rsid w:val="00E76B35"/>
    <w:rsid w:val="00E82095"/>
    <w:rsid w:val="00E86915"/>
    <w:rsid w:val="00E91FB1"/>
    <w:rsid w:val="00E94D59"/>
    <w:rsid w:val="00E972E0"/>
    <w:rsid w:val="00EA0E7A"/>
    <w:rsid w:val="00EA3418"/>
    <w:rsid w:val="00EA7BB7"/>
    <w:rsid w:val="00EB2422"/>
    <w:rsid w:val="00EC2485"/>
    <w:rsid w:val="00EC4486"/>
    <w:rsid w:val="00EC4BF2"/>
    <w:rsid w:val="00EC5BC2"/>
    <w:rsid w:val="00EC7367"/>
    <w:rsid w:val="00EC7975"/>
    <w:rsid w:val="00EC7C1B"/>
    <w:rsid w:val="00ED1E88"/>
    <w:rsid w:val="00ED3659"/>
    <w:rsid w:val="00EE0051"/>
    <w:rsid w:val="00EE636B"/>
    <w:rsid w:val="00EE64A2"/>
    <w:rsid w:val="00EE6639"/>
    <w:rsid w:val="00EE7D80"/>
    <w:rsid w:val="00EF03DA"/>
    <w:rsid w:val="00EF4E20"/>
    <w:rsid w:val="00EF568B"/>
    <w:rsid w:val="00F001BB"/>
    <w:rsid w:val="00F02C4A"/>
    <w:rsid w:val="00F02C5D"/>
    <w:rsid w:val="00F03DB2"/>
    <w:rsid w:val="00F04072"/>
    <w:rsid w:val="00F07E82"/>
    <w:rsid w:val="00F11D8D"/>
    <w:rsid w:val="00F11DFE"/>
    <w:rsid w:val="00F1200A"/>
    <w:rsid w:val="00F14B2F"/>
    <w:rsid w:val="00F24099"/>
    <w:rsid w:val="00F25C31"/>
    <w:rsid w:val="00F2682C"/>
    <w:rsid w:val="00F30D3C"/>
    <w:rsid w:val="00F310BC"/>
    <w:rsid w:val="00F31C95"/>
    <w:rsid w:val="00F320CE"/>
    <w:rsid w:val="00F32B67"/>
    <w:rsid w:val="00F33C6B"/>
    <w:rsid w:val="00F343A4"/>
    <w:rsid w:val="00F345BB"/>
    <w:rsid w:val="00F36643"/>
    <w:rsid w:val="00F379DD"/>
    <w:rsid w:val="00F4246F"/>
    <w:rsid w:val="00F42588"/>
    <w:rsid w:val="00F43DD9"/>
    <w:rsid w:val="00F46573"/>
    <w:rsid w:val="00F53FCD"/>
    <w:rsid w:val="00F56DF3"/>
    <w:rsid w:val="00F64A99"/>
    <w:rsid w:val="00F65943"/>
    <w:rsid w:val="00F660A0"/>
    <w:rsid w:val="00F664CC"/>
    <w:rsid w:val="00F71653"/>
    <w:rsid w:val="00F71B0A"/>
    <w:rsid w:val="00F72944"/>
    <w:rsid w:val="00F72BB5"/>
    <w:rsid w:val="00F74CB4"/>
    <w:rsid w:val="00F74E5D"/>
    <w:rsid w:val="00F758E0"/>
    <w:rsid w:val="00F931E8"/>
    <w:rsid w:val="00F93438"/>
    <w:rsid w:val="00F94148"/>
    <w:rsid w:val="00F95853"/>
    <w:rsid w:val="00FA04F6"/>
    <w:rsid w:val="00FA2230"/>
    <w:rsid w:val="00FA2C9B"/>
    <w:rsid w:val="00FA6B19"/>
    <w:rsid w:val="00FB0A17"/>
    <w:rsid w:val="00FB1116"/>
    <w:rsid w:val="00FB4CE4"/>
    <w:rsid w:val="00FC060D"/>
    <w:rsid w:val="00FC2D84"/>
    <w:rsid w:val="00FC4B38"/>
    <w:rsid w:val="00FC4F03"/>
    <w:rsid w:val="00FC534B"/>
    <w:rsid w:val="00FC69FC"/>
    <w:rsid w:val="00FC701B"/>
    <w:rsid w:val="00FC7CAD"/>
    <w:rsid w:val="00FD05E3"/>
    <w:rsid w:val="00FD4040"/>
    <w:rsid w:val="00FD574D"/>
    <w:rsid w:val="00FD5E19"/>
    <w:rsid w:val="00FE0070"/>
    <w:rsid w:val="00FE031D"/>
    <w:rsid w:val="00FE2F52"/>
    <w:rsid w:val="00FE3370"/>
    <w:rsid w:val="00FE3907"/>
    <w:rsid w:val="00FF2D87"/>
    <w:rsid w:val="00FF55F9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1B4997D-6780-4C91-8B63-7C75FFA3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A3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rsid w:val="00191916"/>
    <w:pPr>
      <w:suppressAutoHyphens/>
      <w:autoSpaceDE w:val="0"/>
      <w:autoSpaceDN w:val="0"/>
      <w:ind w:left="120"/>
      <w:textAlignment w:val="baseline"/>
      <w:outlineLvl w:val="0"/>
    </w:pPr>
    <w:rPr>
      <w:rFonts w:ascii="標楷體" w:eastAsia="標楷體" w:hAnsi="標楷體" w:cs="標楷體"/>
      <w:b/>
      <w:bCs/>
      <w:kern w:val="0"/>
      <w:sz w:val="33"/>
      <w:szCs w:val="33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61">
    <w:name w:val="style161"/>
    <w:rsid w:val="00915C13"/>
    <w:rPr>
      <w:rFonts w:ascii="新細明體" w:eastAsia="新細明體" w:hAnsi="新細明體" w:hint="eastAsia"/>
      <w:b/>
      <w:bCs/>
      <w:sz w:val="23"/>
      <w:szCs w:val="23"/>
    </w:rPr>
  </w:style>
  <w:style w:type="paragraph" w:customStyle="1" w:styleId="a3">
    <w:name w:val="表"/>
    <w:basedOn w:val="a"/>
    <w:rsid w:val="00915C13"/>
    <w:pPr>
      <w:snapToGrid w:val="0"/>
      <w:spacing w:before="60" w:after="40" w:line="400" w:lineRule="atLeast"/>
      <w:jc w:val="center"/>
    </w:pPr>
    <w:rPr>
      <w:rFonts w:eastAsia="華康隸書體W5"/>
      <w:szCs w:val="20"/>
    </w:rPr>
  </w:style>
  <w:style w:type="character" w:customStyle="1" w:styleId="style101">
    <w:name w:val="style101"/>
    <w:rsid w:val="00915C13"/>
    <w:rPr>
      <w:rFonts w:ascii="新細明體" w:eastAsia="新細明體" w:hAnsi="新細明體" w:hint="eastAsia"/>
      <w:sz w:val="23"/>
      <w:szCs w:val="23"/>
    </w:rPr>
  </w:style>
  <w:style w:type="character" w:customStyle="1" w:styleId="style271">
    <w:name w:val="style271"/>
    <w:rsid w:val="00915C13"/>
    <w:rPr>
      <w:color w:val="993399"/>
    </w:rPr>
  </w:style>
  <w:style w:type="character" w:customStyle="1" w:styleId="style141">
    <w:name w:val="style141"/>
    <w:rsid w:val="00915C13"/>
    <w:rPr>
      <w:rFonts w:ascii="Arial" w:hAnsi="Arial" w:cs="Arial" w:hint="default"/>
    </w:rPr>
  </w:style>
  <w:style w:type="character" w:customStyle="1" w:styleId="style481">
    <w:name w:val="style481"/>
    <w:rsid w:val="00915C13"/>
    <w:rPr>
      <w:rFonts w:ascii="新細明體" w:eastAsia="新細明體" w:hAnsi="新細明體" w:hint="eastAsia"/>
      <w:b/>
      <w:bCs/>
      <w:color w:val="FF0000"/>
      <w:sz w:val="18"/>
      <w:szCs w:val="18"/>
    </w:rPr>
  </w:style>
  <w:style w:type="character" w:customStyle="1" w:styleId="style48style42">
    <w:name w:val="style48 style42"/>
    <w:basedOn w:val="a0"/>
    <w:rsid w:val="00915C13"/>
  </w:style>
  <w:style w:type="paragraph" w:styleId="a4">
    <w:name w:val="Body Text Indent"/>
    <w:basedOn w:val="a"/>
    <w:rsid w:val="00915C13"/>
    <w:pPr>
      <w:tabs>
        <w:tab w:val="left" w:pos="1004"/>
        <w:tab w:val="left" w:pos="1204"/>
      </w:tabs>
      <w:spacing w:line="400" w:lineRule="exact"/>
      <w:ind w:left="588" w:hanging="588"/>
    </w:pPr>
    <w:rPr>
      <w:rFonts w:eastAsia="標楷體"/>
      <w:sz w:val="28"/>
      <w:szCs w:val="20"/>
    </w:rPr>
  </w:style>
  <w:style w:type="character" w:styleId="a5">
    <w:name w:val="Hyperlink"/>
    <w:rsid w:val="00915C13"/>
    <w:rPr>
      <w:color w:val="0000FF"/>
      <w:u w:val="single"/>
    </w:rPr>
  </w:style>
  <w:style w:type="character" w:customStyle="1" w:styleId="content">
    <w:name w:val="content"/>
    <w:basedOn w:val="a0"/>
    <w:rsid w:val="00915C13"/>
  </w:style>
  <w:style w:type="paragraph" w:styleId="Web">
    <w:name w:val="Normal (Web)"/>
    <w:basedOn w:val="a"/>
    <w:rsid w:val="00F4246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link w:val="HTML0"/>
    <w:rsid w:val="006A27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6">
    <w:name w:val="header"/>
    <w:basedOn w:val="a"/>
    <w:link w:val="a7"/>
    <w:rsid w:val="00AB54E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AB54E8"/>
    <w:rPr>
      <w:kern w:val="2"/>
    </w:rPr>
  </w:style>
  <w:style w:type="paragraph" w:styleId="a8">
    <w:name w:val="footer"/>
    <w:basedOn w:val="a"/>
    <w:link w:val="a9"/>
    <w:uiPriority w:val="99"/>
    <w:rsid w:val="00AB54E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AB54E8"/>
    <w:rPr>
      <w:kern w:val="2"/>
    </w:rPr>
  </w:style>
  <w:style w:type="paragraph" w:customStyle="1" w:styleId="aa">
    <w:name w:val="課表標"/>
    <w:basedOn w:val="a"/>
    <w:rsid w:val="003819D7"/>
    <w:pPr>
      <w:spacing w:line="320" w:lineRule="exact"/>
      <w:jc w:val="both"/>
    </w:pPr>
    <w:rPr>
      <w:rFonts w:eastAsia="標楷體"/>
      <w:sz w:val="28"/>
      <w:szCs w:val="20"/>
    </w:rPr>
  </w:style>
  <w:style w:type="character" w:customStyle="1" w:styleId="aa1">
    <w:name w:val="aa1"/>
    <w:rsid w:val="00A94090"/>
    <w:rPr>
      <w:color w:val="666666"/>
      <w:sz w:val="18"/>
      <w:szCs w:val="18"/>
    </w:rPr>
  </w:style>
  <w:style w:type="paragraph" w:styleId="ab">
    <w:name w:val="Balloon Text"/>
    <w:basedOn w:val="a"/>
    <w:link w:val="ac"/>
    <w:rsid w:val="00FA6B19"/>
    <w:rPr>
      <w:rFonts w:ascii="Cambria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rsid w:val="00FA6B19"/>
    <w:rPr>
      <w:rFonts w:ascii="Cambria" w:eastAsia="新細明體" w:hAnsi="Cambria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4F40D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link w:val="af"/>
    <w:uiPriority w:val="99"/>
    <w:qFormat/>
    <w:rsid w:val="004A0D9B"/>
    <w:pPr>
      <w:ind w:leftChars="200" w:left="480"/>
    </w:pPr>
  </w:style>
  <w:style w:type="character" w:styleId="af0">
    <w:name w:val="FollowedHyperlink"/>
    <w:semiHidden/>
    <w:unhideWhenUsed/>
    <w:rsid w:val="00C53343"/>
    <w:rPr>
      <w:color w:val="800080"/>
      <w:u w:val="single"/>
    </w:rPr>
  </w:style>
  <w:style w:type="character" w:customStyle="1" w:styleId="list0020paragraphchar1">
    <w:name w:val="list_0020paragraph__char1"/>
    <w:basedOn w:val="a0"/>
    <w:rsid w:val="001A6952"/>
    <w:rPr>
      <w:rFonts w:ascii="Calibri" w:hAnsi="Calibri" w:hint="default"/>
      <w:sz w:val="24"/>
      <w:szCs w:val="24"/>
    </w:rPr>
  </w:style>
  <w:style w:type="paragraph" w:customStyle="1" w:styleId="11">
    <w:name w:val="內文1"/>
    <w:basedOn w:val="a"/>
    <w:rsid w:val="001A6952"/>
    <w:pPr>
      <w:widowControl/>
    </w:pPr>
    <w:rPr>
      <w:rFonts w:ascii="Calibri" w:hAnsi="Calibri" w:cs="新細明體"/>
      <w:kern w:val="0"/>
    </w:rPr>
  </w:style>
  <w:style w:type="character" w:customStyle="1" w:styleId="normalchar1">
    <w:name w:val="normal__char1"/>
    <w:basedOn w:val="a0"/>
    <w:rsid w:val="001A6952"/>
    <w:rPr>
      <w:rFonts w:ascii="Calibri" w:hAnsi="Calibri" w:hint="default"/>
      <w:sz w:val="24"/>
      <w:szCs w:val="24"/>
    </w:rPr>
  </w:style>
  <w:style w:type="character" w:customStyle="1" w:styleId="10">
    <w:name w:val="標題 1 字元"/>
    <w:basedOn w:val="a0"/>
    <w:link w:val="1"/>
    <w:rsid w:val="00191916"/>
    <w:rPr>
      <w:rFonts w:ascii="標楷體" w:eastAsia="標楷體" w:hAnsi="標楷體" w:cs="標楷體"/>
      <w:b/>
      <w:bCs/>
      <w:sz w:val="33"/>
      <w:szCs w:val="33"/>
      <w:lang w:val="zh-TW" w:bidi="zh-TW"/>
    </w:rPr>
  </w:style>
  <w:style w:type="character" w:customStyle="1" w:styleId="HTML0">
    <w:name w:val="HTML 預設格式 字元"/>
    <w:basedOn w:val="a0"/>
    <w:link w:val="HTML"/>
    <w:rsid w:val="009A6A6A"/>
    <w:rPr>
      <w:rFonts w:ascii="Arial Unicode MS" w:eastAsia="Arial Unicode MS" w:hAnsi="Arial Unicode MS" w:cs="Arial Unicode MS"/>
    </w:rPr>
  </w:style>
  <w:style w:type="character" w:customStyle="1" w:styleId="af">
    <w:name w:val="清單段落 字元"/>
    <w:link w:val="ae"/>
    <w:uiPriority w:val="99"/>
    <w:locked/>
    <w:rsid w:val="00173969"/>
    <w:rPr>
      <w:kern w:val="2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73969"/>
    <w:pPr>
      <w:autoSpaceDE w:val="0"/>
      <w:autoSpaceDN w:val="0"/>
      <w:adjustRightInd w:val="0"/>
    </w:pPr>
    <w:rPr>
      <w:rFonts w:ascii="標楷體" w:eastAsia="標楷體" w:cs="標楷體"/>
      <w:kern w:val="0"/>
    </w:rPr>
  </w:style>
  <w:style w:type="paragraph" w:customStyle="1" w:styleId="normal00200028web0029">
    <w:name w:val="normal_0020_0028web_0029"/>
    <w:basedOn w:val="a"/>
    <w:rsid w:val="00173969"/>
    <w:pPr>
      <w:widowControl/>
    </w:pPr>
    <w:rPr>
      <w:rFonts w:ascii="新細明體" w:hAnsi="新細明體" w:cs="新細明體"/>
      <w:kern w:val="0"/>
    </w:rPr>
  </w:style>
  <w:style w:type="character" w:customStyle="1" w:styleId="normal00200028web0029char1">
    <w:name w:val="normal_0020_0028web_0029__char1"/>
    <w:rsid w:val="00173969"/>
    <w:rPr>
      <w:rFonts w:ascii="新細明體" w:eastAsia="新細明體" w:hAnsi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5833">
      <w:marLeft w:val="31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740">
      <w:marLeft w:val="7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1035">
      <w:marLeft w:val="7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504">
      <w:marLeft w:val="7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059">
      <w:marLeft w:val="31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406">
      <w:marLeft w:val="31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406499">
      <w:marLeft w:val="7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118">
      <w:marLeft w:val="31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055">
      <w:marLeft w:val="7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871">
      <w:marLeft w:val="7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678">
      <w:marLeft w:val="7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09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423">
      <w:marLeft w:val="31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229">
      <w:marLeft w:val="31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382">
      <w:marLeft w:val="31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961">
      <w:marLeft w:val="31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402">
      <w:marLeft w:val="43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444">
      <w:marLeft w:val="7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597">
      <w:marLeft w:val="7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680">
      <w:marLeft w:val="7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980">
      <w:marLeft w:val="31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127">
      <w:marLeft w:val="7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239">
      <w:marLeft w:val="7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071">
      <w:marLeft w:val="31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906">
      <w:marLeft w:val="43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159">
      <w:marLeft w:val="43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011">
      <w:marLeft w:val="7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274">
      <w:marLeft w:val="7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998776">
      <w:marLeft w:val="7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019">
      <w:marLeft w:val="7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231">
      <w:marLeft w:val="43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108">
      <w:marLeft w:val="7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545">
      <w:marLeft w:val="31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33">
      <w:marLeft w:val="7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881">
      <w:marLeft w:val="312"/>
      <w:marRight w:val="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phiaFeng@itri.org.t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ibei@itri.org.t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5BC7A-1F5C-4030-B9D5-BEF8A71B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140</Words>
  <Characters>800</Characters>
  <Application>Microsoft Office Word</Application>
  <DocSecurity>0</DocSecurity>
  <Lines>6</Lines>
  <Paragraphs>1</Paragraphs>
  <ScaleCrop>false</ScaleCrop>
  <Company>itri</Company>
  <LinksUpToDate>false</LinksUpToDate>
  <CharactersWithSpaces>939</CharactersWithSpaces>
  <SharedDoc>false</SharedDoc>
  <HLinks>
    <vt:vector size="18" baseType="variant">
      <vt:variant>
        <vt:i4>6291492</vt:i4>
      </vt:variant>
      <vt:variant>
        <vt:i4>6</vt:i4>
      </vt:variant>
      <vt:variant>
        <vt:i4>0</vt:i4>
      </vt:variant>
      <vt:variant>
        <vt:i4>5</vt:i4>
      </vt:variant>
      <vt:variant>
        <vt:lpwstr>http://www.link-iac.org.tw/</vt:lpwstr>
      </vt:variant>
      <vt:variant>
        <vt:lpwstr/>
      </vt:variant>
      <vt:variant>
        <vt:i4>2162759</vt:i4>
      </vt:variant>
      <vt:variant>
        <vt:i4>3</vt:i4>
      </vt:variant>
      <vt:variant>
        <vt:i4>0</vt:i4>
      </vt:variant>
      <vt:variant>
        <vt:i4>5</vt:i4>
      </vt:variant>
      <vt:variant>
        <vt:lpwstr>mailto:SophiaFeng@itri.org.tw</vt:lpwstr>
      </vt:variant>
      <vt:variant>
        <vt:lpwstr/>
      </vt:variant>
      <vt:variant>
        <vt:i4>5898262</vt:i4>
      </vt:variant>
      <vt:variant>
        <vt:i4>0</vt:i4>
      </vt:variant>
      <vt:variant>
        <vt:i4>0</vt:i4>
      </vt:variant>
      <vt:variant>
        <vt:i4>5</vt:i4>
      </vt:variant>
      <vt:variant>
        <vt:lpwstr>C:\Users\531306.ITRI\AppData\Local\Microsoft\Windows\Temporary Internet Files\Content.IE5\E5SANDPA\Candace_Chen@itri.org.tw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100年度經濟部工業局智慧財產流通運用計畫</dc:title>
  <dc:creator>左慧慧</dc:creator>
  <cp:lastModifiedBy>Windows User</cp:lastModifiedBy>
  <cp:revision>6</cp:revision>
  <cp:lastPrinted>2014-12-25T05:33:00Z</cp:lastPrinted>
  <dcterms:created xsi:type="dcterms:W3CDTF">2020-08-04T07:24:00Z</dcterms:created>
  <dcterms:modified xsi:type="dcterms:W3CDTF">2020-08-19T08:17:00Z</dcterms:modified>
</cp:coreProperties>
</file>